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11911" w14:textId="77777777" w:rsidR="00C302B1" w:rsidRPr="00104D7B" w:rsidRDefault="001D1816">
      <w:pPr>
        <w:pStyle w:val="berschrift1"/>
        <w:spacing w:line="240" w:lineRule="auto"/>
        <w:ind w:left="432" w:hanging="432"/>
        <w:rPr>
          <w:rFonts w:ascii="Verdana" w:hAnsi="Verdana" w:cs="Arial"/>
          <w:b w:val="0"/>
          <w:bCs w:val="0"/>
          <w:sz w:val="24"/>
          <w:szCs w:val="24"/>
          <w:lang w:val="fr-CH"/>
        </w:rPr>
      </w:pPr>
      <w:bookmarkStart w:id="0" w:name="_Toc33534906"/>
      <w:r w:rsidRPr="554147A3">
        <w:rPr>
          <w:rFonts w:ascii="Verdana" w:hAnsi="Verdana" w:cs="Arial"/>
          <w:b w:val="0"/>
          <w:bCs w:val="0"/>
          <w:sz w:val="24"/>
          <w:szCs w:val="24"/>
          <w:lang w:val="fr-CH"/>
        </w:rPr>
        <w:t xml:space="preserve">Champ professionnel de l'agriculture </w:t>
      </w:r>
      <w:r w:rsidR="00E32B23" w:rsidRPr="554147A3">
        <w:rPr>
          <w:rFonts w:ascii="Verdana" w:hAnsi="Verdana" w:cs="Arial"/>
          <w:b w:val="0"/>
          <w:bCs w:val="0"/>
          <w:sz w:val="24"/>
          <w:szCs w:val="24"/>
          <w:lang w:val="fr-CH"/>
        </w:rPr>
        <w:t>: Agriculteur/trice CFC</w:t>
      </w:r>
    </w:p>
    <w:p w14:paraId="2FAB9937" w14:textId="77777777" w:rsidR="00C302B1" w:rsidRPr="00104D7B" w:rsidRDefault="001D1816">
      <w:pPr>
        <w:pStyle w:val="berschrift1"/>
        <w:spacing w:line="240" w:lineRule="auto"/>
        <w:ind w:left="432" w:hanging="432"/>
        <w:rPr>
          <w:rFonts w:ascii="Verdana" w:hAnsi="Verdana" w:cs="Arial"/>
          <w:sz w:val="24"/>
          <w:szCs w:val="24"/>
          <w:lang w:val="fr-CH"/>
        </w:rPr>
      </w:pPr>
      <w:r w:rsidRPr="00104D7B">
        <w:rPr>
          <w:rFonts w:ascii="Verdana" w:hAnsi="Verdana" w:cs="Arial"/>
          <w:sz w:val="24"/>
          <w:szCs w:val="24"/>
          <w:lang w:val="fr-CH"/>
        </w:rPr>
        <w:t xml:space="preserve">Programme de formation </w:t>
      </w:r>
      <w:r w:rsidR="007B1B16" w:rsidRPr="00104D7B">
        <w:rPr>
          <w:rFonts w:ascii="Verdana" w:hAnsi="Verdana" w:cs="Arial"/>
          <w:sz w:val="24"/>
          <w:szCs w:val="24"/>
          <w:lang w:val="fr-CH"/>
        </w:rPr>
        <w:t xml:space="preserve">cours </w:t>
      </w:r>
      <w:r w:rsidR="00E9731D" w:rsidRPr="00104D7B">
        <w:rPr>
          <w:rFonts w:ascii="Verdana" w:hAnsi="Verdana" w:cs="Arial"/>
          <w:sz w:val="24"/>
          <w:szCs w:val="24"/>
          <w:lang w:val="fr-CH"/>
        </w:rPr>
        <w:t>interentreprises</w:t>
      </w:r>
      <w:bookmarkEnd w:id="0"/>
      <w:r w:rsidR="004C402E" w:rsidRPr="00104D7B">
        <w:rPr>
          <w:rFonts w:ascii="Verdana" w:hAnsi="Verdana" w:cs="Arial"/>
          <w:sz w:val="24"/>
          <w:szCs w:val="24"/>
          <w:lang w:val="fr-CH"/>
        </w:rPr>
        <w:t xml:space="preserve"> 5</w:t>
      </w:r>
    </w:p>
    <w:p w14:paraId="65219D15" w14:textId="65CFEDD4" w:rsidR="00C302B1" w:rsidRPr="00104D7B" w:rsidRDefault="001D1816">
      <w:pPr>
        <w:pStyle w:val="berschrift1"/>
        <w:spacing w:line="240" w:lineRule="auto"/>
        <w:ind w:left="432" w:hanging="432"/>
        <w:rPr>
          <w:rFonts w:ascii="Verdana" w:hAnsi="Verdana" w:cs="Arial"/>
          <w:sz w:val="24"/>
          <w:szCs w:val="24"/>
          <w:lang w:val="fr-CH"/>
        </w:rPr>
      </w:pPr>
      <w:r w:rsidRPr="00104D7B">
        <w:rPr>
          <w:rFonts w:ascii="Verdana" w:hAnsi="Verdana" w:cs="Arial"/>
          <w:sz w:val="24"/>
          <w:szCs w:val="24"/>
          <w:lang w:val="fr-CH"/>
        </w:rPr>
        <w:t>Machines dans les prairies</w:t>
      </w:r>
    </w:p>
    <w:p w14:paraId="6F02029A" w14:textId="77777777" w:rsidR="007B1B16" w:rsidRPr="00104D7B" w:rsidRDefault="007B1B16" w:rsidP="007B1B16">
      <w:pPr>
        <w:rPr>
          <w:rFonts w:ascii="Verdana" w:hAnsi="Verdana" w:cs="Arial"/>
          <w:b/>
          <w:bCs/>
        </w:rPr>
      </w:pPr>
    </w:p>
    <w:p w14:paraId="5594211E" w14:textId="77777777" w:rsidR="00C302B1" w:rsidRPr="00104D7B" w:rsidRDefault="001D1816">
      <w:pPr>
        <w:rPr>
          <w:rFonts w:ascii="Verdana" w:hAnsi="Verdana" w:cs="Arial"/>
          <w:b/>
          <w:bCs/>
        </w:rPr>
      </w:pPr>
      <w:r w:rsidRPr="00104D7B">
        <w:rPr>
          <w:rFonts w:ascii="Verdana" w:hAnsi="Verdana" w:cs="Arial"/>
          <w:b/>
          <w:bCs/>
        </w:rPr>
        <w:t>Introduction</w:t>
      </w:r>
    </w:p>
    <w:p w14:paraId="544F9B3D" w14:textId="77777777" w:rsidR="00274E39" w:rsidRPr="00104D7B" w:rsidRDefault="00274E39" w:rsidP="00274E39">
      <w:pPr>
        <w:rPr>
          <w:rFonts w:ascii="Verdana" w:hAnsi="Verdana" w:cs="Arial"/>
          <w:bCs/>
        </w:rPr>
      </w:pPr>
    </w:p>
    <w:p w14:paraId="46599B38" w14:textId="77777777" w:rsidR="00DD0F48" w:rsidRPr="00BA455F" w:rsidRDefault="00DD0F48" w:rsidP="00DD0F48">
      <w:pPr>
        <w:rPr>
          <w:rFonts w:ascii="Verdana" w:hAnsi="Verdana" w:cs="Arial"/>
          <w:bCs/>
          <w:sz w:val="20"/>
          <w:szCs w:val="20"/>
        </w:rPr>
      </w:pPr>
      <w:bookmarkStart w:id="1" w:name="_Hlk148346607"/>
      <w:r w:rsidRPr="0098071D">
        <w:rPr>
          <w:rFonts w:ascii="Verdana" w:hAnsi="Verdana" w:cs="Arial"/>
          <w:bCs/>
          <w:sz w:val="20"/>
          <w:szCs w:val="20"/>
        </w:rPr>
        <w:t>Ce document sert de base aux organisateurs/</w:t>
      </w:r>
      <w:proofErr w:type="spellStart"/>
      <w:r w:rsidRPr="0098071D">
        <w:rPr>
          <w:rFonts w:ascii="Verdana" w:hAnsi="Verdana" w:cs="Arial"/>
          <w:bCs/>
          <w:sz w:val="20"/>
          <w:szCs w:val="20"/>
        </w:rPr>
        <w:t>trices</w:t>
      </w:r>
      <w:proofErr w:type="spellEnd"/>
      <w:r w:rsidRPr="0098071D">
        <w:rPr>
          <w:rFonts w:ascii="Verdana" w:hAnsi="Verdana" w:cs="Arial"/>
          <w:bCs/>
          <w:sz w:val="20"/>
          <w:szCs w:val="20"/>
        </w:rPr>
        <w:t xml:space="preserve"> et aux instructeurs/</w:t>
      </w:r>
      <w:proofErr w:type="spellStart"/>
      <w:r w:rsidRPr="0098071D">
        <w:rPr>
          <w:rFonts w:ascii="Verdana" w:hAnsi="Verdana" w:cs="Arial"/>
          <w:bCs/>
          <w:sz w:val="20"/>
          <w:szCs w:val="20"/>
        </w:rPr>
        <w:t>trices</w:t>
      </w:r>
      <w:proofErr w:type="spellEnd"/>
      <w:r w:rsidRPr="0098071D">
        <w:rPr>
          <w:rFonts w:ascii="Verdana" w:hAnsi="Verdana" w:cs="Arial"/>
          <w:bCs/>
          <w:sz w:val="20"/>
          <w:szCs w:val="20"/>
        </w:rPr>
        <w:t xml:space="preserve"> pour l'organisation et la planification détaillée des programmes journaliers pour les cours interentreprises (CI).</w:t>
      </w:r>
      <w:r w:rsidRPr="00BA455F">
        <w:rPr>
          <w:rFonts w:ascii="Verdana" w:hAnsi="Verdana" w:cs="Arial"/>
          <w:bCs/>
          <w:sz w:val="22"/>
          <w:szCs w:val="22"/>
        </w:rPr>
        <w:t xml:space="preserve"> </w:t>
      </w:r>
      <w:r w:rsidRPr="0098071D">
        <w:rPr>
          <w:rFonts w:ascii="Verdana" w:hAnsi="Verdana" w:cs="Arial"/>
          <w:bCs/>
          <w:sz w:val="20"/>
          <w:szCs w:val="20"/>
        </w:rPr>
        <w:t>Il se base sur l'ordonnance sur la formation et le plan de formation.</w:t>
      </w:r>
      <w:r w:rsidRPr="00BA455F">
        <w:rPr>
          <w:rFonts w:ascii="Verdana" w:hAnsi="Verdana" w:cs="Arial"/>
          <w:bCs/>
          <w:sz w:val="20"/>
          <w:szCs w:val="20"/>
        </w:rPr>
        <w:t xml:space="preserve"> </w:t>
      </w:r>
    </w:p>
    <w:p w14:paraId="066ABC97" w14:textId="77777777" w:rsidR="00461318" w:rsidRPr="0098071D" w:rsidRDefault="00461318" w:rsidP="000C3C5B">
      <w:pPr>
        <w:rPr>
          <w:rFonts w:ascii="Verdana" w:hAnsi="Verdana" w:cs="Arial"/>
          <w:bCs/>
          <w:sz w:val="22"/>
          <w:szCs w:val="22"/>
        </w:rPr>
      </w:pPr>
    </w:p>
    <w:p w14:paraId="239B4289" w14:textId="77777777" w:rsidR="00DD0F48" w:rsidRPr="0098071D" w:rsidRDefault="00DD0F48" w:rsidP="00DD0F48">
      <w:pPr>
        <w:rPr>
          <w:rFonts w:ascii="Verdana" w:hAnsi="Verdana" w:cs="Arial"/>
          <w:bCs/>
          <w:sz w:val="20"/>
          <w:szCs w:val="20"/>
        </w:rPr>
      </w:pPr>
      <w:r w:rsidRPr="0098071D">
        <w:rPr>
          <w:rFonts w:ascii="Verdana" w:hAnsi="Verdana" w:cs="Arial"/>
          <w:bCs/>
          <w:sz w:val="20"/>
          <w:szCs w:val="20"/>
        </w:rPr>
        <w:t>Les objectifs évaluateurs des CI correspondent au plan de formation.</w:t>
      </w:r>
      <w:r w:rsidRPr="00BA455F">
        <w:rPr>
          <w:rFonts w:ascii="Verdana" w:hAnsi="Verdana" w:cs="Arial"/>
          <w:bCs/>
          <w:sz w:val="20"/>
          <w:szCs w:val="20"/>
        </w:rPr>
        <w:t xml:space="preserve"> </w:t>
      </w:r>
      <w:r w:rsidRPr="0098071D">
        <w:rPr>
          <w:rFonts w:ascii="Verdana" w:hAnsi="Verdana" w:cs="Arial"/>
          <w:bCs/>
          <w:sz w:val="20"/>
          <w:szCs w:val="20"/>
        </w:rPr>
        <w:t xml:space="preserve">Ils contribuent, sur le lieu de formation CI, à l'acquisition des compétences opérationnelles correspondantes. </w:t>
      </w:r>
    </w:p>
    <w:p w14:paraId="399D854F" w14:textId="77777777" w:rsidR="00461318" w:rsidRPr="0098071D" w:rsidRDefault="00461318" w:rsidP="000C3C5B">
      <w:pPr>
        <w:rPr>
          <w:rFonts w:ascii="Verdana" w:hAnsi="Verdana" w:cs="Arial"/>
          <w:bCs/>
          <w:sz w:val="22"/>
          <w:szCs w:val="22"/>
        </w:rPr>
      </w:pPr>
    </w:p>
    <w:p w14:paraId="13193831" w14:textId="77777777" w:rsidR="00DD0F48" w:rsidRPr="00BA455F" w:rsidRDefault="00DD0F48" w:rsidP="00DD0F48">
      <w:pPr>
        <w:rPr>
          <w:rFonts w:ascii="Verdana" w:hAnsi="Verdana" w:cs="Arial"/>
          <w:bCs/>
          <w:sz w:val="20"/>
          <w:szCs w:val="20"/>
        </w:rPr>
      </w:pPr>
      <w:r w:rsidRPr="0098071D">
        <w:rPr>
          <w:rFonts w:ascii="Verdana" w:hAnsi="Verdana" w:cs="Arial"/>
          <w:bCs/>
          <w:sz w:val="20"/>
          <w:szCs w:val="20"/>
        </w:rPr>
        <w:t>Le programme général attribue des contenus et une durée aux objectifs évaluateurs.</w:t>
      </w:r>
      <w:r w:rsidRPr="00BA455F">
        <w:rPr>
          <w:rFonts w:ascii="Verdana" w:hAnsi="Verdana" w:cs="Arial"/>
          <w:bCs/>
          <w:sz w:val="20"/>
          <w:szCs w:val="20"/>
        </w:rPr>
        <w:t xml:space="preserve"> </w:t>
      </w:r>
      <w:r w:rsidRPr="0098071D">
        <w:rPr>
          <w:rFonts w:ascii="Verdana" w:hAnsi="Verdana" w:cs="Arial"/>
          <w:bCs/>
          <w:sz w:val="20"/>
          <w:szCs w:val="20"/>
        </w:rPr>
        <w:t>Il contient en outre des exemples de méthodes et des références à des documents.</w:t>
      </w:r>
    </w:p>
    <w:p w14:paraId="4EA5F5CB" w14:textId="77777777" w:rsidR="000C3C5B" w:rsidRPr="0098071D" w:rsidRDefault="000C3C5B" w:rsidP="000C3C5B">
      <w:pPr>
        <w:rPr>
          <w:rFonts w:ascii="Verdana" w:hAnsi="Verdana" w:cs="Arial"/>
          <w:bCs/>
          <w:sz w:val="22"/>
          <w:szCs w:val="22"/>
        </w:rPr>
      </w:pPr>
    </w:p>
    <w:p w14:paraId="54592509" w14:textId="77777777" w:rsidR="00DD0F48" w:rsidRPr="00BA455F" w:rsidRDefault="00DD0F48" w:rsidP="00DD0F48">
      <w:pPr>
        <w:rPr>
          <w:rFonts w:ascii="Verdana" w:hAnsi="Verdana" w:cs="Arial"/>
          <w:bCs/>
          <w:sz w:val="20"/>
          <w:szCs w:val="20"/>
        </w:rPr>
      </w:pPr>
      <w:r w:rsidRPr="0098071D">
        <w:rPr>
          <w:rFonts w:ascii="Verdana" w:hAnsi="Verdana" w:cs="Arial"/>
          <w:bCs/>
          <w:sz w:val="20"/>
          <w:szCs w:val="20"/>
        </w:rPr>
        <w:t>Les descriptions complètes des compétences opérationnelles et des objectifs évaluateurs pour tous les lieux de formation se trouvent en annexe à titre d'information.</w:t>
      </w:r>
      <w:r w:rsidRPr="00BA455F">
        <w:rPr>
          <w:rFonts w:ascii="Verdana" w:hAnsi="Verdana" w:cs="Arial"/>
          <w:bCs/>
          <w:sz w:val="20"/>
          <w:szCs w:val="20"/>
        </w:rPr>
        <w:t xml:space="preserve"> </w:t>
      </w:r>
      <w:r w:rsidRPr="0098071D">
        <w:rPr>
          <w:rFonts w:ascii="Verdana" w:hAnsi="Verdana" w:cs="Arial"/>
          <w:bCs/>
          <w:sz w:val="20"/>
          <w:szCs w:val="20"/>
        </w:rPr>
        <w:t>Les points forts du CI y sont mis en évidence</w:t>
      </w:r>
      <w:r w:rsidRPr="0098071D">
        <w:rPr>
          <w:rFonts w:ascii="Verdana" w:hAnsi="Verdana" w:cs="Arial"/>
          <w:bCs/>
          <w:sz w:val="22"/>
          <w:szCs w:val="22"/>
        </w:rPr>
        <w:t>.</w:t>
      </w:r>
    </w:p>
    <w:p w14:paraId="112C2A01" w14:textId="77777777" w:rsidR="000C3C5B" w:rsidRPr="0098071D" w:rsidRDefault="000C3C5B" w:rsidP="000C3C5B">
      <w:pPr>
        <w:rPr>
          <w:rFonts w:ascii="Verdana" w:hAnsi="Verdana" w:cs="Arial"/>
          <w:bCs/>
          <w:sz w:val="22"/>
          <w:szCs w:val="22"/>
        </w:rPr>
      </w:pPr>
    </w:p>
    <w:p w14:paraId="1D2DCEDE" w14:textId="77777777" w:rsidR="00DD0F48" w:rsidRPr="00BA455F" w:rsidRDefault="00DD0F48" w:rsidP="00DD0F48">
      <w:pPr>
        <w:rPr>
          <w:rFonts w:ascii="Verdana" w:hAnsi="Verdana" w:cs="Arial"/>
          <w:bCs/>
          <w:sz w:val="20"/>
          <w:szCs w:val="20"/>
        </w:rPr>
      </w:pPr>
      <w:r w:rsidRPr="0098071D">
        <w:rPr>
          <w:rFonts w:ascii="Verdana" w:hAnsi="Verdana" w:cs="Arial"/>
          <w:bCs/>
          <w:sz w:val="20"/>
          <w:szCs w:val="20"/>
        </w:rPr>
        <w:t>Le but des CI est de permettre aux apprentis de travailler, d'essayer et de s'exercer à la pratique.</w:t>
      </w:r>
    </w:p>
    <w:p w14:paraId="0165CA02" w14:textId="77777777" w:rsidR="00DD0F48" w:rsidRPr="0098071D" w:rsidRDefault="00DD0F48" w:rsidP="00DD0F48">
      <w:pPr>
        <w:rPr>
          <w:rFonts w:ascii="Verdana" w:hAnsi="Verdana" w:cs="Arial"/>
          <w:bCs/>
          <w:sz w:val="20"/>
          <w:szCs w:val="20"/>
        </w:rPr>
      </w:pPr>
      <w:bookmarkStart w:id="2" w:name="_Hlk201588488"/>
      <w:r w:rsidRPr="0098071D">
        <w:rPr>
          <w:rFonts w:ascii="Verdana" w:hAnsi="Verdana" w:cs="Arial"/>
          <w:bCs/>
          <w:sz w:val="20"/>
          <w:szCs w:val="20"/>
        </w:rPr>
        <w:t>Pour la mise en œuvre méthodologique et didactique, nous recommandons donc de tenir compte des points suivants lors de l'organisation des CI</w:t>
      </w:r>
      <w:bookmarkEnd w:id="2"/>
      <w:r w:rsidRPr="0098071D">
        <w:rPr>
          <w:rFonts w:ascii="Verdana" w:hAnsi="Verdana" w:cs="Arial"/>
          <w:bCs/>
          <w:sz w:val="20"/>
          <w:szCs w:val="20"/>
        </w:rPr>
        <w:t xml:space="preserve"> :</w:t>
      </w:r>
    </w:p>
    <w:p w14:paraId="026F1ED0" w14:textId="77777777" w:rsidR="002E184C" w:rsidRPr="0098071D" w:rsidRDefault="002E184C" w:rsidP="002E184C">
      <w:pPr>
        <w:rPr>
          <w:rFonts w:ascii="Verdana" w:hAnsi="Verdana" w:cs="Arial"/>
          <w:b/>
          <w:sz w:val="22"/>
          <w:szCs w:val="22"/>
        </w:rPr>
      </w:pPr>
    </w:p>
    <w:p w14:paraId="67A886CA" w14:textId="77777777" w:rsidR="00DD0F48" w:rsidRPr="00BA455F" w:rsidRDefault="00DD0F48" w:rsidP="00255F62">
      <w:pPr>
        <w:pStyle w:val="Listenabsatz"/>
        <w:numPr>
          <w:ilvl w:val="0"/>
          <w:numId w:val="8"/>
        </w:numPr>
        <w:rPr>
          <w:rFonts w:ascii="Verdana" w:hAnsi="Verdana" w:cs="Arial"/>
          <w:lang w:val="fr-CH"/>
        </w:rPr>
      </w:pPr>
      <w:bookmarkStart w:id="3" w:name="_Hlk200445648"/>
      <w:bookmarkStart w:id="4" w:name="_Hlk201588651"/>
      <w:bookmarkEnd w:id="1"/>
      <w:r w:rsidRPr="00BA455F">
        <w:rPr>
          <w:rFonts w:ascii="Verdana" w:hAnsi="Verdana" w:cs="Arial"/>
          <w:lang w:val="fr-CH"/>
        </w:rPr>
        <w:t>Introduire et activer des connaissances préalables acquises à l'école professionnelle et en entreprise, donner la possibilité aux apprentis d’apporter leurs propres expériences</w:t>
      </w:r>
      <w:bookmarkEnd w:id="3"/>
      <w:bookmarkEnd w:id="4"/>
    </w:p>
    <w:p w14:paraId="4747E43A" w14:textId="77777777" w:rsidR="00DD0F48" w:rsidRPr="0098071D" w:rsidRDefault="00DD0F48" w:rsidP="00255F62">
      <w:pPr>
        <w:pStyle w:val="Listenabsatz"/>
        <w:numPr>
          <w:ilvl w:val="0"/>
          <w:numId w:val="8"/>
        </w:numPr>
        <w:rPr>
          <w:rFonts w:ascii="Verdana" w:hAnsi="Verdana" w:cs="Arial"/>
          <w:lang w:val="fr-FR"/>
        </w:rPr>
      </w:pPr>
      <w:r w:rsidRPr="0098071D">
        <w:rPr>
          <w:rFonts w:ascii="Verdana" w:hAnsi="Verdana" w:cs="Arial"/>
          <w:lang w:val="fr-FR"/>
        </w:rPr>
        <w:t>Faire en sorte que les interventions visant à transmettre de nouvelles connaissances techniques soient brèves et axées sur l'application</w:t>
      </w:r>
    </w:p>
    <w:p w14:paraId="2C0B4DAD" w14:textId="77777777" w:rsidR="00DD0F48" w:rsidRPr="0098071D" w:rsidRDefault="00DD0F48" w:rsidP="00255F62">
      <w:pPr>
        <w:pStyle w:val="Listenabsatz"/>
        <w:numPr>
          <w:ilvl w:val="0"/>
          <w:numId w:val="8"/>
        </w:numPr>
        <w:rPr>
          <w:rFonts w:ascii="Verdana" w:hAnsi="Verdana" w:cs="Arial"/>
          <w:lang w:val="fr-FR"/>
        </w:rPr>
      </w:pPr>
      <w:bookmarkStart w:id="5" w:name="_Hlk202254276"/>
      <w:r w:rsidRPr="0098071D">
        <w:rPr>
          <w:rFonts w:ascii="Verdana" w:hAnsi="Verdana" w:cs="Arial"/>
          <w:lang w:val="fr-FR"/>
        </w:rPr>
        <w:t>Prévoir la possibilité de faire des exercices et d'appliquer le savoir de manière autonome</w:t>
      </w:r>
      <w:bookmarkEnd w:id="5"/>
    </w:p>
    <w:p w14:paraId="48AFC010" w14:textId="77777777" w:rsidR="00DD0F48" w:rsidRPr="0098071D" w:rsidRDefault="00DD0F48" w:rsidP="00255F62">
      <w:pPr>
        <w:pStyle w:val="Listenabsatz"/>
        <w:numPr>
          <w:ilvl w:val="0"/>
          <w:numId w:val="8"/>
        </w:numPr>
        <w:rPr>
          <w:rFonts w:ascii="Verdana" w:hAnsi="Verdana" w:cs="Arial"/>
          <w:lang w:val="fr-FR"/>
        </w:rPr>
      </w:pPr>
      <w:r w:rsidRPr="0098071D">
        <w:rPr>
          <w:rFonts w:ascii="Verdana" w:hAnsi="Verdana" w:cs="Arial"/>
          <w:lang w:val="fr-FR"/>
        </w:rPr>
        <w:t>Prévoir des pauses d'apprentissage, une réflexion, un feedback et une évaluation formative des compétences</w:t>
      </w:r>
    </w:p>
    <w:p w14:paraId="73117912" w14:textId="005E9457" w:rsidR="00E42BB9" w:rsidRPr="00104D7B" w:rsidRDefault="00E42BB9" w:rsidP="00820561">
      <w:pPr>
        <w:rPr>
          <w:rFonts w:ascii="Verdana" w:hAnsi="Verdana" w:cs="Arial"/>
          <w:b/>
          <w:bCs/>
        </w:rPr>
      </w:pPr>
    </w:p>
    <w:p w14:paraId="476D7731" w14:textId="1E3A0544" w:rsidR="009415DC" w:rsidRPr="00104D7B" w:rsidRDefault="009415DC">
      <w:pPr>
        <w:spacing w:after="160" w:line="259" w:lineRule="auto"/>
        <w:rPr>
          <w:rFonts w:ascii="Verdana" w:hAnsi="Verdana" w:cs="Arial"/>
          <w:b/>
          <w:bCs/>
        </w:rPr>
      </w:pPr>
      <w:r w:rsidRPr="00104D7B">
        <w:rPr>
          <w:rFonts w:ascii="Verdana" w:hAnsi="Verdana" w:cs="Arial"/>
          <w:b/>
          <w:bCs/>
        </w:rPr>
        <w:br w:type="page"/>
      </w:r>
    </w:p>
    <w:p w14:paraId="7354EF7B" w14:textId="27E35D46" w:rsidR="00C302B1" w:rsidRPr="00104D7B" w:rsidRDefault="001D1816">
      <w:pPr>
        <w:rPr>
          <w:rFonts w:ascii="Verdana" w:hAnsi="Verdana" w:cs="Arial"/>
          <w:b/>
          <w:bCs/>
        </w:rPr>
      </w:pPr>
      <w:r w:rsidRPr="00104D7B">
        <w:rPr>
          <w:rFonts w:ascii="Verdana" w:hAnsi="Verdana" w:cs="Arial"/>
          <w:b/>
          <w:bCs/>
        </w:rPr>
        <w:lastRenderedPageBreak/>
        <w:t xml:space="preserve">Conditions cadres </w:t>
      </w:r>
      <w:r w:rsidR="005504EB" w:rsidRPr="00104D7B">
        <w:rPr>
          <w:rFonts w:ascii="Verdana" w:hAnsi="Verdana" w:cs="Arial"/>
          <w:b/>
          <w:bCs/>
        </w:rPr>
        <w:t xml:space="preserve">CI </w:t>
      </w:r>
      <w:r w:rsidR="00E32B23" w:rsidRPr="00104D7B">
        <w:rPr>
          <w:rFonts w:ascii="Verdana" w:hAnsi="Verdana" w:cs="Arial"/>
          <w:b/>
          <w:bCs/>
        </w:rPr>
        <w:t>5 Agriculteur/</w:t>
      </w:r>
      <w:proofErr w:type="spellStart"/>
      <w:r w:rsidR="00E32B23" w:rsidRPr="00104D7B">
        <w:rPr>
          <w:rFonts w:ascii="Verdana" w:hAnsi="Verdana" w:cs="Arial"/>
          <w:b/>
          <w:bCs/>
        </w:rPr>
        <w:t>trice</w:t>
      </w:r>
      <w:proofErr w:type="spellEnd"/>
      <w:r w:rsidR="00E32B23" w:rsidRPr="00104D7B">
        <w:rPr>
          <w:rFonts w:ascii="Verdana" w:hAnsi="Verdana" w:cs="Arial"/>
          <w:b/>
          <w:bCs/>
        </w:rPr>
        <w:t xml:space="preserve"> CFC : Machines </w:t>
      </w:r>
      <w:r w:rsidR="00830D09">
        <w:rPr>
          <w:rFonts w:ascii="Verdana" w:hAnsi="Verdana" w:cs="Arial"/>
          <w:b/>
          <w:bCs/>
        </w:rPr>
        <w:t>dans</w:t>
      </w:r>
      <w:r w:rsidR="00830D09" w:rsidRPr="00104D7B">
        <w:rPr>
          <w:rFonts w:ascii="Verdana" w:hAnsi="Verdana" w:cs="Arial"/>
          <w:b/>
          <w:bCs/>
        </w:rPr>
        <w:t xml:space="preserve"> </w:t>
      </w:r>
      <w:r w:rsidR="00E32B23" w:rsidRPr="00104D7B">
        <w:rPr>
          <w:rFonts w:ascii="Verdana" w:hAnsi="Verdana" w:cs="Arial"/>
          <w:b/>
          <w:bCs/>
        </w:rPr>
        <w:t>les prairies</w:t>
      </w:r>
    </w:p>
    <w:p w14:paraId="1343AEAF" w14:textId="77777777" w:rsidR="002E184C" w:rsidRPr="00104D7B" w:rsidRDefault="002E184C" w:rsidP="00820561">
      <w:pPr>
        <w:rPr>
          <w:rFonts w:ascii="Verdana" w:hAnsi="Verdana" w:cs="Arial"/>
          <w:b/>
          <w:bCs/>
        </w:rPr>
      </w:pPr>
    </w:p>
    <w:tbl>
      <w:tblPr>
        <w:tblStyle w:val="Listentabelle4Akzent4"/>
        <w:tblW w:w="14454" w:type="dxa"/>
        <w:tblLook w:val="04A0" w:firstRow="1" w:lastRow="0" w:firstColumn="1" w:lastColumn="0" w:noHBand="0" w:noVBand="1"/>
      </w:tblPr>
      <w:tblGrid>
        <w:gridCol w:w="2830"/>
        <w:gridCol w:w="1995"/>
        <w:gridCol w:w="4825"/>
        <w:gridCol w:w="4804"/>
      </w:tblGrid>
      <w:tr w:rsidR="00D30F42" w:rsidRPr="00785A4D" w14:paraId="323D7B15" w14:textId="77777777" w:rsidTr="7E7A3767">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2830" w:type="dxa"/>
          </w:tcPr>
          <w:p w14:paraId="1C743DC4" w14:textId="77777777" w:rsidR="00C302B1" w:rsidRDefault="001D1816">
            <w:pPr>
              <w:rPr>
                <w:rFonts w:ascii="Verdana" w:hAnsi="Verdana" w:cs="Arial"/>
                <w:b w:val="0"/>
                <w:sz w:val="20"/>
                <w:szCs w:val="20"/>
              </w:rPr>
            </w:pPr>
            <w:r w:rsidRPr="00785A4D">
              <w:rPr>
                <w:rFonts w:ascii="Verdana" w:hAnsi="Verdana" w:cs="Arial"/>
                <w:sz w:val="20"/>
                <w:szCs w:val="20"/>
              </w:rPr>
              <w:t>Durée du cours</w:t>
            </w:r>
          </w:p>
        </w:tc>
        <w:tc>
          <w:tcPr>
            <w:tcW w:w="11624" w:type="dxa"/>
            <w:gridSpan w:val="3"/>
          </w:tcPr>
          <w:p w14:paraId="32725A40" w14:textId="77777777" w:rsidR="00C302B1" w:rsidRDefault="001D1816">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785A4D">
              <w:rPr>
                <w:rFonts w:ascii="Verdana" w:hAnsi="Verdana" w:cs="Arial"/>
                <w:b w:val="0"/>
                <w:bCs w:val="0"/>
                <w:sz w:val="20"/>
                <w:szCs w:val="20"/>
              </w:rPr>
              <w:t>1 jour</w:t>
            </w:r>
          </w:p>
        </w:tc>
      </w:tr>
      <w:tr w:rsidR="00521CF8" w:rsidRPr="00785A4D" w14:paraId="124DF171" w14:textId="77777777" w:rsidTr="7E7A3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7FD1F1E" w14:textId="77777777" w:rsidR="00C302B1" w:rsidRDefault="001D1816">
            <w:pPr>
              <w:rPr>
                <w:rFonts w:ascii="Verdana" w:hAnsi="Verdana" w:cs="Arial"/>
                <w:b w:val="0"/>
                <w:sz w:val="20"/>
                <w:szCs w:val="20"/>
              </w:rPr>
            </w:pPr>
            <w:r w:rsidRPr="00785A4D">
              <w:rPr>
                <w:rFonts w:ascii="Verdana" w:hAnsi="Verdana" w:cs="Arial"/>
                <w:sz w:val="20"/>
                <w:szCs w:val="20"/>
              </w:rPr>
              <w:t xml:space="preserve">Date </w:t>
            </w:r>
            <w:r w:rsidR="00BC2787" w:rsidRPr="00785A4D">
              <w:rPr>
                <w:rFonts w:ascii="Verdana" w:hAnsi="Verdana" w:cs="Arial"/>
                <w:sz w:val="20"/>
                <w:szCs w:val="20"/>
              </w:rPr>
              <w:t>du cours</w:t>
            </w:r>
          </w:p>
        </w:tc>
        <w:tc>
          <w:tcPr>
            <w:tcW w:w="11624" w:type="dxa"/>
            <w:gridSpan w:val="3"/>
          </w:tcPr>
          <w:p w14:paraId="749FA1E1" w14:textId="5E12CB33" w:rsidR="00C302B1" w:rsidRPr="00B355D6" w:rsidRDefault="001D1816">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B355D6">
              <w:rPr>
                <w:rFonts w:ascii="Verdana" w:hAnsi="Verdana"/>
                <w:bCs/>
                <w:sz w:val="20"/>
                <w:szCs w:val="20"/>
                <w:lang w:val="de-CH"/>
              </w:rPr>
              <w:t>2</w:t>
            </w:r>
            <w:r w:rsidRPr="00B355D6">
              <w:rPr>
                <w:rFonts w:ascii="Verdana" w:hAnsi="Verdana"/>
                <w:bCs/>
                <w:sz w:val="20"/>
                <w:szCs w:val="20"/>
                <w:vertAlign w:val="superscript"/>
                <w:lang w:val="de-CH"/>
              </w:rPr>
              <w:t>e</w:t>
            </w:r>
            <w:r w:rsidRPr="00B355D6">
              <w:rPr>
                <w:rFonts w:ascii="Verdana" w:hAnsi="Verdana"/>
                <w:bCs/>
                <w:sz w:val="20"/>
                <w:szCs w:val="20"/>
                <w:lang w:val="de-CH"/>
              </w:rPr>
              <w:t xml:space="preserve"> </w:t>
            </w:r>
            <w:proofErr w:type="spellStart"/>
            <w:r w:rsidR="00066EA2" w:rsidRPr="00B355D6">
              <w:rPr>
                <w:rFonts w:ascii="Verdana" w:hAnsi="Verdana"/>
                <w:bCs/>
                <w:sz w:val="20"/>
                <w:szCs w:val="20"/>
                <w:lang w:val="de-CH"/>
              </w:rPr>
              <w:t>année</w:t>
            </w:r>
            <w:proofErr w:type="spellEnd"/>
            <w:r w:rsidR="00066EA2" w:rsidRPr="00B355D6">
              <w:rPr>
                <w:rFonts w:ascii="Verdana" w:hAnsi="Verdana"/>
                <w:bCs/>
                <w:sz w:val="20"/>
                <w:szCs w:val="20"/>
                <w:lang w:val="de-CH"/>
              </w:rPr>
              <w:t xml:space="preserve"> </w:t>
            </w:r>
            <w:proofErr w:type="spellStart"/>
            <w:r w:rsidR="00066EA2" w:rsidRPr="00B355D6">
              <w:rPr>
                <w:rFonts w:ascii="Verdana" w:hAnsi="Verdana"/>
                <w:bCs/>
                <w:sz w:val="20"/>
                <w:szCs w:val="20"/>
                <w:lang w:val="de-CH"/>
              </w:rPr>
              <w:t>d'apprentissage</w:t>
            </w:r>
            <w:proofErr w:type="spellEnd"/>
          </w:p>
        </w:tc>
      </w:tr>
      <w:tr w:rsidR="00942725" w:rsidRPr="00AE0EDB" w14:paraId="154C2692" w14:textId="77777777" w:rsidTr="7E7A3767">
        <w:tc>
          <w:tcPr>
            <w:cnfStyle w:val="001000000000" w:firstRow="0" w:lastRow="0" w:firstColumn="1" w:lastColumn="0" w:oddVBand="0" w:evenVBand="0" w:oddHBand="0" w:evenHBand="0" w:firstRowFirstColumn="0" w:firstRowLastColumn="0" w:lastRowFirstColumn="0" w:lastRowLastColumn="0"/>
            <w:tcW w:w="2830" w:type="dxa"/>
          </w:tcPr>
          <w:p w14:paraId="2B1228BB" w14:textId="77777777" w:rsidR="00C302B1" w:rsidRDefault="001D1816">
            <w:pPr>
              <w:rPr>
                <w:rFonts w:ascii="Verdana" w:hAnsi="Verdana" w:cs="Arial"/>
                <w:sz w:val="20"/>
                <w:szCs w:val="20"/>
              </w:rPr>
            </w:pPr>
            <w:r w:rsidRPr="00785A4D">
              <w:rPr>
                <w:rFonts w:ascii="Verdana" w:hAnsi="Verdana" w:cs="Arial"/>
                <w:sz w:val="20"/>
                <w:szCs w:val="20"/>
              </w:rPr>
              <w:t>Note</w:t>
            </w:r>
          </w:p>
        </w:tc>
        <w:tc>
          <w:tcPr>
            <w:tcW w:w="11624" w:type="dxa"/>
            <w:gridSpan w:val="3"/>
          </w:tcPr>
          <w:p w14:paraId="72B1484D" w14:textId="77777777" w:rsidR="00C302B1" w:rsidRPr="00B355D6" w:rsidRDefault="001D18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355D6">
              <w:rPr>
                <w:rFonts w:ascii="Verdana" w:hAnsi="Verdana" w:cs="Arial"/>
                <w:sz w:val="20"/>
                <w:szCs w:val="20"/>
              </w:rPr>
              <w:t>Contrôler avant le cours qui est titulaire du permis cat. G (indication lors de l'invitation/inscription au CI)</w:t>
            </w:r>
          </w:p>
          <w:p w14:paraId="40A85831" w14:textId="77777777" w:rsidR="00942725" w:rsidRPr="00B355D6" w:rsidRDefault="00942725" w:rsidP="00B34B97">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C520EB" w:rsidRPr="00AE0EDB" w14:paraId="16A8E335" w14:textId="77777777" w:rsidTr="7E7A3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62F9EEC" w14:textId="77777777" w:rsidR="00C302B1" w:rsidRDefault="001D1816">
            <w:pPr>
              <w:rPr>
                <w:rFonts w:ascii="Verdana" w:hAnsi="Verdana" w:cs="Arial"/>
                <w:b w:val="0"/>
                <w:bCs w:val="0"/>
                <w:sz w:val="20"/>
                <w:szCs w:val="20"/>
              </w:rPr>
            </w:pPr>
            <w:r w:rsidRPr="00785A4D">
              <w:rPr>
                <w:rFonts w:ascii="Verdana" w:hAnsi="Verdana" w:cs="Arial"/>
                <w:sz w:val="20"/>
                <w:szCs w:val="20"/>
              </w:rPr>
              <w:t>Objectif</w:t>
            </w:r>
          </w:p>
        </w:tc>
        <w:tc>
          <w:tcPr>
            <w:tcW w:w="11624" w:type="dxa"/>
            <w:gridSpan w:val="3"/>
          </w:tcPr>
          <w:p w14:paraId="3BF07B68" w14:textId="77777777" w:rsidR="00C302B1" w:rsidRPr="00104D7B" w:rsidRDefault="001D1816">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t>Dans ce CI, les apprentis consolident et approfondissent leurs compétences dans les domaines suivants :</w:t>
            </w:r>
          </w:p>
          <w:p w14:paraId="13BB1D0D" w14:textId="77777777" w:rsidR="00C302B1" w:rsidRPr="00104D7B" w:rsidRDefault="001D1816" w:rsidP="00255F62">
            <w:pPr>
              <w:pStyle w:val="Listenabsatz"/>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t xml:space="preserve">Utilisation d'appareils et de machines pour l'épandage d'engrais </w:t>
            </w:r>
          </w:p>
          <w:p w14:paraId="0C562E27" w14:textId="38AAA731" w:rsidR="00C302B1" w:rsidRPr="00104D7B" w:rsidRDefault="00104D7B" w:rsidP="00255F62">
            <w:pPr>
              <w:pStyle w:val="Listenabsatz"/>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Pr>
                <w:rFonts w:ascii="Verdana" w:hAnsi="Verdana" w:cs="Arial"/>
                <w:lang w:val="fr-CH"/>
              </w:rPr>
              <w:t>Utilisation</w:t>
            </w:r>
            <w:r w:rsidR="001D1816" w:rsidRPr="00104D7B">
              <w:rPr>
                <w:rFonts w:ascii="Verdana" w:hAnsi="Verdana" w:cs="Arial"/>
                <w:lang w:val="fr-CH"/>
              </w:rPr>
              <w:t xml:space="preserve"> des machines de récolte </w:t>
            </w:r>
            <w:r w:rsidR="00B355D6">
              <w:rPr>
                <w:rFonts w:ascii="Verdana" w:hAnsi="Verdana" w:cs="Arial"/>
                <w:lang w:val="fr-CH"/>
              </w:rPr>
              <w:t>dans</w:t>
            </w:r>
            <w:r>
              <w:rPr>
                <w:rFonts w:ascii="Verdana" w:hAnsi="Verdana" w:cs="Arial"/>
                <w:lang w:val="fr-CH"/>
              </w:rPr>
              <w:t xml:space="preserve"> les prairies </w:t>
            </w:r>
            <w:r w:rsidR="001D1816" w:rsidRPr="00104D7B">
              <w:rPr>
                <w:rFonts w:ascii="Verdana" w:hAnsi="Verdana" w:cs="Arial"/>
                <w:lang w:val="fr-CH"/>
              </w:rPr>
              <w:t>en tenant compte de la sécurité au travail</w:t>
            </w:r>
          </w:p>
          <w:p w14:paraId="6BD2F25E" w14:textId="579F962E" w:rsidR="008143A7" w:rsidRPr="00104D7B" w:rsidRDefault="008143A7" w:rsidP="00461318">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r>
      <w:tr w:rsidR="00521CF8" w:rsidRPr="00AE0EDB" w14:paraId="2D1B0A17" w14:textId="77777777" w:rsidTr="7E7A3767">
        <w:tc>
          <w:tcPr>
            <w:cnfStyle w:val="001000000000" w:firstRow="0" w:lastRow="0" w:firstColumn="1" w:lastColumn="0" w:oddVBand="0" w:evenVBand="0" w:oddHBand="0" w:evenHBand="0" w:firstRowFirstColumn="0" w:firstRowLastColumn="0" w:lastRowFirstColumn="0" w:lastRowLastColumn="0"/>
            <w:tcW w:w="14454" w:type="dxa"/>
            <w:gridSpan w:val="4"/>
          </w:tcPr>
          <w:p w14:paraId="61354B02" w14:textId="77777777" w:rsidR="00C302B1" w:rsidRPr="00104D7B" w:rsidRDefault="001D1816">
            <w:pPr>
              <w:ind w:right="180"/>
              <w:rPr>
                <w:rFonts w:ascii="Verdana" w:hAnsi="Verdana" w:cs="Arial"/>
                <w:bCs w:val="0"/>
                <w:sz w:val="20"/>
                <w:szCs w:val="20"/>
              </w:rPr>
            </w:pPr>
            <w:r w:rsidRPr="00104D7B">
              <w:rPr>
                <w:rFonts w:ascii="Verdana" w:hAnsi="Verdana" w:cs="Arial"/>
                <w:bCs w:val="0"/>
                <w:sz w:val="20"/>
                <w:szCs w:val="20"/>
              </w:rPr>
              <w:t xml:space="preserve">Aperçu des compétences opérationnelles traitées </w:t>
            </w:r>
            <w:r w:rsidR="003B1D83" w:rsidRPr="00104D7B">
              <w:rPr>
                <w:rFonts w:ascii="Verdana" w:hAnsi="Verdana" w:cs="Arial"/>
                <w:bCs w:val="0"/>
                <w:sz w:val="20"/>
                <w:szCs w:val="20"/>
              </w:rPr>
              <w:t xml:space="preserve">: </w:t>
            </w:r>
          </w:p>
          <w:p w14:paraId="1AF89939" w14:textId="77777777" w:rsidR="009415DC" w:rsidRPr="00104D7B" w:rsidRDefault="009415DC">
            <w:pPr>
              <w:rPr>
                <w:rFonts w:ascii="Verdana" w:hAnsi="Verdana" w:cs="Arial"/>
                <w:bCs w:val="0"/>
                <w:sz w:val="20"/>
                <w:szCs w:val="20"/>
              </w:rPr>
            </w:pPr>
          </w:p>
          <w:p w14:paraId="548B7872" w14:textId="587E0512" w:rsidR="00C302B1" w:rsidRPr="00104D7B" w:rsidRDefault="001D1816">
            <w:pPr>
              <w:rPr>
                <w:rFonts w:ascii="Verdana" w:hAnsi="Verdana" w:cs="Arial"/>
                <w:b w:val="0"/>
                <w:bCs w:val="0"/>
                <w:sz w:val="20"/>
                <w:szCs w:val="20"/>
              </w:rPr>
            </w:pPr>
            <w:r w:rsidRPr="00104D7B">
              <w:rPr>
                <w:rFonts w:ascii="Verdana" w:hAnsi="Verdana" w:cs="Arial"/>
                <w:sz w:val="20"/>
                <w:szCs w:val="20"/>
              </w:rPr>
              <w:t xml:space="preserve">e2 </w:t>
            </w:r>
            <w:r w:rsidR="00830D09">
              <w:rPr>
                <w:rFonts w:ascii="Verdana" w:hAnsi="Verdana" w:cs="Arial"/>
                <w:sz w:val="20"/>
                <w:szCs w:val="20"/>
              </w:rPr>
              <w:t>Fertiliser les surfaces herbagères</w:t>
            </w:r>
          </w:p>
          <w:p w14:paraId="05989CC3" w14:textId="41830B7E" w:rsidR="00C302B1" w:rsidRPr="00104D7B" w:rsidRDefault="001D1816">
            <w:pPr>
              <w:rPr>
                <w:rFonts w:ascii="Verdana" w:hAnsi="Verdana" w:cs="Arial"/>
                <w:sz w:val="20"/>
                <w:szCs w:val="20"/>
              </w:rPr>
            </w:pPr>
            <w:r w:rsidRPr="7E7A3767">
              <w:rPr>
                <w:rFonts w:ascii="Verdana" w:hAnsi="Verdana" w:cs="Arial"/>
                <w:sz w:val="20"/>
                <w:szCs w:val="20"/>
              </w:rPr>
              <w:t>e3 Récolter et conserver le fourrage grossier</w:t>
            </w:r>
          </w:p>
          <w:p w14:paraId="193ADC09" w14:textId="65D6DFC1" w:rsidR="7E0490E3" w:rsidRDefault="7E0490E3" w:rsidP="7E7A3767">
            <w:pPr>
              <w:rPr>
                <w:rFonts w:ascii="Verdana" w:hAnsi="Verdana" w:cs="Arial"/>
                <w:sz w:val="20"/>
                <w:szCs w:val="20"/>
              </w:rPr>
            </w:pPr>
            <w:r w:rsidRPr="7E7A3767">
              <w:rPr>
                <w:rFonts w:ascii="Verdana" w:hAnsi="Verdana" w:cs="Arial"/>
                <w:sz w:val="20"/>
                <w:szCs w:val="20"/>
              </w:rPr>
              <w:t>e5 Mettre en place et soigner des prairies artificielles</w:t>
            </w:r>
          </w:p>
          <w:p w14:paraId="718CF4F3" w14:textId="7B304CCA" w:rsidR="7E0490E3" w:rsidRDefault="7E0490E3" w:rsidP="7E7A3767">
            <w:pPr>
              <w:rPr>
                <w:rFonts w:ascii="Verdana" w:hAnsi="Verdana" w:cs="Arial"/>
                <w:sz w:val="20"/>
                <w:szCs w:val="20"/>
              </w:rPr>
            </w:pPr>
            <w:r w:rsidRPr="7E7A3767">
              <w:rPr>
                <w:rFonts w:ascii="Verdana" w:hAnsi="Verdana" w:cs="Arial"/>
                <w:sz w:val="20"/>
                <w:szCs w:val="20"/>
              </w:rPr>
              <w:t>e6 Mettre en place et soigner du maïs d’ensilage et du maïs vert</w:t>
            </w:r>
          </w:p>
          <w:p w14:paraId="7BB014CE" w14:textId="2918E23B" w:rsidR="009415DC" w:rsidRPr="00104D7B" w:rsidRDefault="009415DC">
            <w:pPr>
              <w:rPr>
                <w:rFonts w:ascii="Verdana" w:hAnsi="Verdana" w:cs="Arial"/>
                <w:bCs w:val="0"/>
                <w:sz w:val="20"/>
                <w:szCs w:val="20"/>
              </w:rPr>
            </w:pPr>
          </w:p>
        </w:tc>
      </w:tr>
      <w:tr w:rsidR="00F70C3D" w:rsidRPr="00AE0EDB" w14:paraId="2DE573E1" w14:textId="77777777" w:rsidTr="7E7A3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4AC2952B" w14:textId="77777777" w:rsidR="00C302B1" w:rsidRPr="00104D7B" w:rsidRDefault="001D1816">
            <w:pPr>
              <w:jc w:val="both"/>
              <w:rPr>
                <w:rFonts w:ascii="Verdana" w:hAnsi="Verdana" w:cs="Arial"/>
                <w:bCs w:val="0"/>
                <w:sz w:val="20"/>
                <w:szCs w:val="20"/>
              </w:rPr>
            </w:pPr>
            <w:r w:rsidRPr="00104D7B">
              <w:rPr>
                <w:rFonts w:ascii="Verdana" w:hAnsi="Verdana" w:cs="Arial"/>
                <w:bCs w:val="0"/>
                <w:sz w:val="20"/>
                <w:szCs w:val="20"/>
              </w:rPr>
              <w:t xml:space="preserve">Aperçu </w:t>
            </w:r>
            <w:r w:rsidR="00FD253E" w:rsidRPr="00104D7B">
              <w:rPr>
                <w:rFonts w:ascii="Verdana" w:hAnsi="Verdana" w:cs="Arial"/>
                <w:bCs w:val="0"/>
                <w:sz w:val="20"/>
                <w:szCs w:val="20"/>
              </w:rPr>
              <w:t>des objectifs</w:t>
            </w:r>
            <w:r w:rsidR="007B1B16" w:rsidRPr="00104D7B">
              <w:rPr>
                <w:rFonts w:ascii="Verdana" w:hAnsi="Verdana" w:cs="Arial"/>
                <w:bCs w:val="0"/>
                <w:sz w:val="20"/>
                <w:szCs w:val="20"/>
              </w:rPr>
              <w:t xml:space="preserve"> détaillés </w:t>
            </w:r>
            <w:r w:rsidR="005C03E3" w:rsidRPr="00104D7B">
              <w:rPr>
                <w:rFonts w:ascii="Verdana" w:hAnsi="Verdana" w:cs="Arial"/>
                <w:bCs w:val="0"/>
                <w:sz w:val="20"/>
                <w:szCs w:val="20"/>
              </w:rPr>
              <w:t xml:space="preserve">: </w:t>
            </w:r>
          </w:p>
          <w:p w14:paraId="23D42FC9" w14:textId="77777777" w:rsidR="009415DC" w:rsidRPr="00104D7B" w:rsidRDefault="009415DC" w:rsidP="008143A7">
            <w:pPr>
              <w:jc w:val="both"/>
              <w:rPr>
                <w:rFonts w:ascii="Verdana" w:hAnsi="Verdana" w:cs="Arial"/>
                <w:bCs w:val="0"/>
                <w:sz w:val="20"/>
                <w:szCs w:val="20"/>
              </w:rPr>
            </w:pPr>
          </w:p>
          <w:p w14:paraId="19D756E8" w14:textId="77777777" w:rsidR="00400255" w:rsidRDefault="001D1816" w:rsidP="00400255">
            <w:r w:rsidRPr="00104D7B">
              <w:rPr>
                <w:rFonts w:ascii="Verdana" w:hAnsi="Verdana" w:cs="Arial"/>
                <w:b w:val="0"/>
                <w:bCs w:val="0"/>
                <w:sz w:val="20"/>
                <w:szCs w:val="20"/>
              </w:rPr>
              <w:t xml:space="preserve">e2.5 </w:t>
            </w:r>
            <w:r w:rsidR="00400255" w:rsidRPr="7E7A3767">
              <w:rPr>
                <w:rFonts w:ascii="Arial" w:eastAsia="Arial" w:hAnsi="Arial" w:cs="Arial"/>
                <w:color w:val="000000" w:themeColor="text1"/>
                <w:sz w:val="20"/>
                <w:szCs w:val="20"/>
              </w:rPr>
              <w:t>Ils utilisent des appareils et des machines pour l’épandage d’engrais. (C3)</w:t>
            </w:r>
          </w:p>
          <w:p w14:paraId="015ED386" w14:textId="1F47CC64" w:rsidR="00712CEA" w:rsidRPr="00785A4D" w:rsidRDefault="001D1816" w:rsidP="00E32B23">
            <w:pPr>
              <w:jc w:val="both"/>
              <w:rPr>
                <w:rFonts w:ascii="Verdana" w:hAnsi="Verdana" w:cs="Arial"/>
                <w:b w:val="0"/>
                <w:bCs w:val="0"/>
                <w:color w:val="000000"/>
                <w:sz w:val="20"/>
                <w:szCs w:val="20"/>
                <w:lang w:val="de-CH"/>
              </w:rPr>
            </w:pPr>
            <w:r w:rsidRPr="00104D7B">
              <w:rPr>
                <w:rFonts w:ascii="Verdana" w:hAnsi="Verdana" w:cs="Arial"/>
                <w:b w:val="0"/>
                <w:bCs w:val="0"/>
                <w:sz w:val="20"/>
                <w:szCs w:val="20"/>
              </w:rPr>
              <w:t xml:space="preserve">e3.4 </w:t>
            </w:r>
            <w:r w:rsidR="00400255" w:rsidRPr="7E7A3767">
              <w:rPr>
                <w:rFonts w:ascii="Arial" w:eastAsia="Arial" w:hAnsi="Arial" w:cs="Arial"/>
                <w:color w:val="000000" w:themeColor="text1"/>
                <w:sz w:val="20"/>
                <w:szCs w:val="20"/>
              </w:rPr>
              <w:t>Ils utilisent des machines de récolte en tenant compte de la sécurité au travail (C3)</w:t>
            </w:r>
            <w:r w:rsidR="00400255" w:rsidRPr="00BA455F">
              <w:rPr>
                <w:rFonts w:ascii="Verdana" w:hAnsi="Verdana" w:cs="Arial"/>
                <w:b w:val="0"/>
                <w:bCs w:val="0"/>
                <w:color w:val="000000"/>
                <w:sz w:val="20"/>
                <w:szCs w:val="20"/>
              </w:rPr>
              <w:t xml:space="preserve">e5.5/e6.4 </w:t>
            </w:r>
            <w:r w:rsidR="00400255" w:rsidRPr="7E7A3767">
              <w:rPr>
                <w:rFonts w:ascii="Arial" w:eastAsia="Arial" w:hAnsi="Arial" w:cs="Arial"/>
                <w:color w:val="000000" w:themeColor="text1"/>
                <w:sz w:val="20"/>
                <w:szCs w:val="20"/>
              </w:rPr>
              <w:t>Ils utilisent les semoirs correctement. (C3)</w:t>
            </w:r>
          </w:p>
        </w:tc>
      </w:tr>
      <w:tr w:rsidR="00F70C3D" w:rsidRPr="00AE0EDB" w14:paraId="622934E1" w14:textId="77777777" w:rsidTr="7E7A3767">
        <w:tc>
          <w:tcPr>
            <w:cnfStyle w:val="001000000000" w:firstRow="0" w:lastRow="0" w:firstColumn="1" w:lastColumn="0" w:oddVBand="0" w:evenVBand="0" w:oddHBand="0" w:evenHBand="0" w:firstRowFirstColumn="0" w:firstRowLastColumn="0" w:lastRowFirstColumn="0" w:lastRowLastColumn="0"/>
            <w:tcW w:w="4825" w:type="dxa"/>
            <w:gridSpan w:val="2"/>
          </w:tcPr>
          <w:p w14:paraId="1F3754AB" w14:textId="2078E103" w:rsidR="00C302B1" w:rsidRDefault="001D1816">
            <w:pPr>
              <w:rPr>
                <w:rFonts w:ascii="Verdana" w:hAnsi="Verdana" w:cs="Arial"/>
                <w:b w:val="0"/>
                <w:bCs w:val="0"/>
                <w:sz w:val="20"/>
                <w:szCs w:val="20"/>
                <w:lang w:val="de-CH" w:eastAsia="de-CH"/>
              </w:rPr>
            </w:pPr>
            <w:bookmarkStart w:id="6" w:name="_Hlk74832614"/>
            <w:proofErr w:type="spellStart"/>
            <w:r w:rsidRPr="00785A4D">
              <w:rPr>
                <w:rFonts w:ascii="Verdana" w:hAnsi="Verdana" w:cs="Arial"/>
                <w:sz w:val="20"/>
                <w:szCs w:val="20"/>
                <w:lang w:val="de-CH" w:eastAsia="de-CH"/>
              </w:rPr>
              <w:t>Connaissances</w:t>
            </w:r>
            <w:proofErr w:type="spellEnd"/>
            <w:r w:rsidRPr="00785A4D">
              <w:rPr>
                <w:rFonts w:ascii="Verdana" w:hAnsi="Verdana" w:cs="Arial"/>
                <w:sz w:val="20"/>
                <w:szCs w:val="20"/>
                <w:lang w:val="de-CH" w:eastAsia="de-CH"/>
              </w:rPr>
              <w:t xml:space="preserve"> </w:t>
            </w:r>
            <w:proofErr w:type="spellStart"/>
            <w:r w:rsidRPr="00785A4D">
              <w:rPr>
                <w:rFonts w:ascii="Verdana" w:hAnsi="Verdana" w:cs="Arial"/>
                <w:sz w:val="20"/>
                <w:szCs w:val="20"/>
                <w:lang w:val="de-CH" w:eastAsia="de-CH"/>
              </w:rPr>
              <w:t>préalables</w:t>
            </w:r>
            <w:proofErr w:type="spellEnd"/>
            <w:r w:rsidRPr="00785A4D">
              <w:rPr>
                <w:rFonts w:ascii="Verdana" w:hAnsi="Verdana" w:cs="Arial"/>
                <w:sz w:val="20"/>
                <w:szCs w:val="20"/>
                <w:lang w:val="de-CH" w:eastAsia="de-CH"/>
              </w:rPr>
              <w:t xml:space="preserve"> </w:t>
            </w:r>
            <w:proofErr w:type="spellStart"/>
            <w:r w:rsidR="000105C8">
              <w:rPr>
                <w:rFonts w:ascii="Verdana" w:hAnsi="Verdana" w:cs="Arial"/>
                <w:sz w:val="20"/>
                <w:szCs w:val="20"/>
                <w:lang w:val="de-CH" w:eastAsia="de-CH"/>
              </w:rPr>
              <w:t>e</w:t>
            </w:r>
            <w:r w:rsidR="002D3F07">
              <w:rPr>
                <w:rFonts w:ascii="Verdana" w:hAnsi="Verdana" w:cs="Arial"/>
                <w:sz w:val="20"/>
                <w:szCs w:val="20"/>
                <w:lang w:val="de-CH" w:eastAsia="de-CH"/>
              </w:rPr>
              <w:t>ntreprise</w:t>
            </w:r>
            <w:proofErr w:type="spellEnd"/>
            <w:r w:rsidR="002D3F07" w:rsidRPr="00785A4D">
              <w:rPr>
                <w:rFonts w:ascii="Verdana" w:hAnsi="Verdana" w:cs="Arial"/>
                <w:sz w:val="20"/>
                <w:szCs w:val="20"/>
                <w:lang w:val="de-CH" w:eastAsia="de-CH"/>
              </w:rPr>
              <w:t xml:space="preserve"> </w:t>
            </w:r>
            <w:r w:rsidR="00BC2787" w:rsidRPr="00785A4D">
              <w:rPr>
                <w:rFonts w:ascii="Verdana" w:hAnsi="Verdana" w:cs="Arial"/>
                <w:sz w:val="20"/>
                <w:szCs w:val="20"/>
                <w:lang w:val="de-CH" w:eastAsia="de-CH"/>
              </w:rPr>
              <w:t xml:space="preserve">: </w:t>
            </w:r>
          </w:p>
          <w:p w14:paraId="1FBA8646" w14:textId="51BDE546" w:rsidR="008C5FB0" w:rsidRPr="00785A4D" w:rsidRDefault="008C5FB0">
            <w:pPr>
              <w:rPr>
                <w:rFonts w:ascii="Verdana" w:hAnsi="Verdana" w:cs="Arial"/>
                <w:b w:val="0"/>
                <w:bCs w:val="0"/>
                <w:sz w:val="20"/>
                <w:szCs w:val="20"/>
                <w:lang w:val="de-CH" w:eastAsia="de-CH"/>
              </w:rPr>
            </w:pPr>
          </w:p>
          <w:p w14:paraId="569B3B0E" w14:textId="724E35E3" w:rsidR="005A7F74" w:rsidRPr="00785A4D" w:rsidRDefault="005A7F74" w:rsidP="00255F62">
            <w:pPr>
              <w:pStyle w:val="Listenabsatz"/>
              <w:numPr>
                <w:ilvl w:val="0"/>
                <w:numId w:val="3"/>
              </w:numPr>
              <w:rPr>
                <w:rFonts w:ascii="Verdana" w:hAnsi="Verdana" w:cs="Arial"/>
                <w:lang w:eastAsia="de-CH"/>
              </w:rPr>
            </w:pPr>
          </w:p>
        </w:tc>
        <w:tc>
          <w:tcPr>
            <w:tcW w:w="4825" w:type="dxa"/>
          </w:tcPr>
          <w:p w14:paraId="28B7EA55" w14:textId="7FACB6AC" w:rsidR="00C302B1" w:rsidRDefault="001D1816">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eastAsia="de-CH"/>
              </w:rPr>
            </w:pPr>
            <w:proofErr w:type="spellStart"/>
            <w:r w:rsidRPr="00785A4D">
              <w:rPr>
                <w:rFonts w:ascii="Verdana" w:hAnsi="Verdana" w:cs="Arial"/>
                <w:b/>
                <w:bCs/>
                <w:sz w:val="20"/>
                <w:szCs w:val="20"/>
                <w:lang w:val="de-CH" w:eastAsia="de-CH"/>
              </w:rPr>
              <w:t>Connaissances</w:t>
            </w:r>
            <w:proofErr w:type="spellEnd"/>
            <w:r w:rsidRPr="00785A4D">
              <w:rPr>
                <w:rFonts w:ascii="Verdana" w:hAnsi="Verdana" w:cs="Arial"/>
                <w:b/>
                <w:bCs/>
                <w:sz w:val="20"/>
                <w:szCs w:val="20"/>
                <w:lang w:val="de-CH" w:eastAsia="de-CH"/>
              </w:rPr>
              <w:t xml:space="preserve"> </w:t>
            </w:r>
            <w:proofErr w:type="spellStart"/>
            <w:r w:rsidRPr="00785A4D">
              <w:rPr>
                <w:rFonts w:ascii="Verdana" w:hAnsi="Verdana" w:cs="Arial"/>
                <w:b/>
                <w:bCs/>
                <w:sz w:val="20"/>
                <w:szCs w:val="20"/>
                <w:lang w:val="de-CH" w:eastAsia="de-CH"/>
              </w:rPr>
              <w:t>préalables</w:t>
            </w:r>
            <w:proofErr w:type="spellEnd"/>
            <w:r w:rsidRPr="00785A4D">
              <w:rPr>
                <w:rFonts w:ascii="Verdana" w:hAnsi="Verdana" w:cs="Arial"/>
                <w:b/>
                <w:bCs/>
                <w:sz w:val="20"/>
                <w:szCs w:val="20"/>
                <w:lang w:val="de-CH" w:eastAsia="de-CH"/>
              </w:rPr>
              <w:t xml:space="preserve"> </w:t>
            </w:r>
            <w:proofErr w:type="spellStart"/>
            <w:r w:rsidR="000105C8">
              <w:rPr>
                <w:rFonts w:ascii="Verdana" w:hAnsi="Verdana" w:cs="Arial"/>
                <w:b/>
                <w:bCs/>
                <w:sz w:val="20"/>
                <w:szCs w:val="20"/>
                <w:lang w:val="de-CH" w:eastAsia="de-CH"/>
              </w:rPr>
              <w:t>é</w:t>
            </w:r>
            <w:r w:rsidR="00400255">
              <w:rPr>
                <w:rFonts w:ascii="Verdana" w:hAnsi="Verdana" w:cs="Arial"/>
                <w:b/>
                <w:bCs/>
                <w:sz w:val="20"/>
                <w:szCs w:val="20"/>
                <w:lang w:val="de-CH" w:eastAsia="de-CH"/>
              </w:rPr>
              <w:t>cole</w:t>
            </w:r>
            <w:proofErr w:type="spellEnd"/>
            <w:r w:rsidR="00400255">
              <w:rPr>
                <w:rFonts w:ascii="Verdana" w:hAnsi="Verdana" w:cs="Arial"/>
                <w:b/>
                <w:bCs/>
                <w:sz w:val="20"/>
                <w:szCs w:val="20"/>
                <w:lang w:val="de-CH" w:eastAsia="de-CH"/>
              </w:rPr>
              <w:t xml:space="preserve"> </w:t>
            </w:r>
            <w:proofErr w:type="spellStart"/>
            <w:r w:rsidR="00400255">
              <w:rPr>
                <w:rFonts w:ascii="Verdana" w:hAnsi="Verdana" w:cs="Arial"/>
                <w:b/>
                <w:bCs/>
                <w:sz w:val="20"/>
                <w:szCs w:val="20"/>
                <w:lang w:val="de-CH" w:eastAsia="de-CH"/>
              </w:rPr>
              <w:t>professionnelle</w:t>
            </w:r>
            <w:proofErr w:type="spellEnd"/>
            <w:r w:rsidR="00400255">
              <w:rPr>
                <w:rFonts w:ascii="Verdana" w:hAnsi="Verdana" w:cs="Arial"/>
                <w:b/>
                <w:bCs/>
                <w:sz w:val="20"/>
                <w:szCs w:val="20"/>
                <w:lang w:val="de-CH" w:eastAsia="de-CH"/>
              </w:rPr>
              <w:t> </w:t>
            </w:r>
            <w:r w:rsidRPr="00785A4D">
              <w:rPr>
                <w:rFonts w:ascii="Verdana" w:hAnsi="Verdana" w:cs="Arial"/>
                <w:b/>
                <w:bCs/>
                <w:sz w:val="20"/>
                <w:szCs w:val="20"/>
                <w:lang w:val="de-CH" w:eastAsia="de-CH"/>
              </w:rPr>
              <w:t xml:space="preserve">: </w:t>
            </w:r>
          </w:p>
          <w:p w14:paraId="68A67F18"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p>
          <w:p w14:paraId="1C3575E5" w14:textId="1328D28E" w:rsidR="008C5FB0" w:rsidRPr="00785A4D" w:rsidRDefault="008C5FB0" w:rsidP="00255F62">
            <w:pPr>
              <w:pStyle w:val="Listenabsatz"/>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p>
        </w:tc>
        <w:tc>
          <w:tcPr>
            <w:tcW w:w="4804" w:type="dxa"/>
          </w:tcPr>
          <w:p w14:paraId="32A579EC" w14:textId="1FE8D002" w:rsidR="00C302B1" w:rsidRDefault="001D1816">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r w:rsidRPr="00785A4D">
              <w:rPr>
                <w:rFonts w:ascii="Verdana" w:hAnsi="Verdana" w:cs="Arial"/>
                <w:b/>
                <w:bCs/>
                <w:sz w:val="20"/>
                <w:szCs w:val="20"/>
                <w:lang w:eastAsia="de-CH"/>
              </w:rPr>
              <w:t>Connaissances préalables CI :</w:t>
            </w:r>
          </w:p>
          <w:p w14:paraId="1D2E4FB1"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114331AC" w14:textId="4180A961" w:rsidR="00C302B1" w:rsidRDefault="001D1816" w:rsidP="00255F62">
            <w:pPr>
              <w:pStyle w:val="Listenabsatz"/>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785A4D">
              <w:rPr>
                <w:rFonts w:ascii="Verdana" w:hAnsi="Verdana" w:cs="Arial"/>
                <w:lang w:eastAsia="de-CH"/>
              </w:rPr>
              <w:t xml:space="preserve">CI 1 </w:t>
            </w:r>
            <w:proofErr w:type="spellStart"/>
            <w:r w:rsidRPr="00785A4D">
              <w:rPr>
                <w:rFonts w:ascii="Verdana" w:hAnsi="Verdana" w:cs="Arial"/>
                <w:lang w:eastAsia="de-CH"/>
              </w:rPr>
              <w:t>Sécurité</w:t>
            </w:r>
            <w:proofErr w:type="spellEnd"/>
            <w:r w:rsidRPr="00785A4D">
              <w:rPr>
                <w:rFonts w:ascii="Verdana" w:hAnsi="Verdana" w:cs="Arial"/>
                <w:lang w:eastAsia="de-CH"/>
              </w:rPr>
              <w:t xml:space="preserve"> au </w:t>
            </w:r>
            <w:proofErr w:type="spellStart"/>
            <w:r w:rsidRPr="00785A4D">
              <w:rPr>
                <w:rFonts w:ascii="Verdana" w:hAnsi="Verdana" w:cs="Arial"/>
                <w:lang w:eastAsia="de-CH"/>
              </w:rPr>
              <w:t>travail</w:t>
            </w:r>
            <w:proofErr w:type="spellEnd"/>
          </w:p>
          <w:p w14:paraId="59D54C47" w14:textId="7FEEC11B" w:rsidR="00C302B1" w:rsidRPr="00104D7B" w:rsidRDefault="001D1816" w:rsidP="00255F62">
            <w:pPr>
              <w:pStyle w:val="Listenabsatz"/>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cs="Arial"/>
                <w:lang w:val="fr-CH" w:eastAsia="de-CH"/>
              </w:rPr>
            </w:pPr>
            <w:r w:rsidRPr="00104D7B">
              <w:rPr>
                <w:rFonts w:ascii="Verdana" w:hAnsi="Verdana" w:cs="Arial"/>
                <w:lang w:val="fr-CH" w:eastAsia="de-CH"/>
              </w:rPr>
              <w:t>CI 2 Manipulation sûre des véhicules</w:t>
            </w:r>
          </w:p>
        </w:tc>
      </w:tr>
      <w:bookmarkEnd w:id="6"/>
    </w:tbl>
    <w:p w14:paraId="61DE9652" w14:textId="77777777" w:rsidR="00521CF8" w:rsidRPr="00104D7B" w:rsidRDefault="00521CF8" w:rsidP="00521CF8">
      <w:pPr>
        <w:rPr>
          <w:rFonts w:ascii="Verdana" w:hAnsi="Verdana" w:cs="Arial"/>
          <w:b/>
        </w:rPr>
      </w:pPr>
    </w:p>
    <w:p w14:paraId="66DC33DB" w14:textId="77777777" w:rsidR="00C302B1" w:rsidRDefault="001D1816">
      <w:pPr>
        <w:spacing w:after="160" w:line="259" w:lineRule="auto"/>
        <w:rPr>
          <w:rFonts w:ascii="Verdana" w:hAnsi="Verdana" w:cs="Arial"/>
          <w:b/>
          <w:bCs/>
          <w:lang w:val="de-CH"/>
        </w:rPr>
      </w:pPr>
      <w:bookmarkStart w:id="7" w:name="_Toc33534907"/>
      <w:r w:rsidRPr="00104D7B">
        <w:rPr>
          <w:rFonts w:ascii="Verdana" w:hAnsi="Verdana" w:cs="Arial"/>
        </w:rPr>
        <w:br w:type="page"/>
      </w:r>
      <w:bookmarkEnd w:id="7"/>
      <w:proofErr w:type="spellStart"/>
      <w:r w:rsidR="00310134" w:rsidRPr="00560ACB">
        <w:rPr>
          <w:rFonts w:ascii="Verdana" w:hAnsi="Verdana" w:cs="Arial"/>
          <w:b/>
          <w:bCs/>
          <w:lang w:val="de-CH"/>
        </w:rPr>
        <w:lastRenderedPageBreak/>
        <w:t>Contenu</w:t>
      </w:r>
      <w:proofErr w:type="spellEnd"/>
      <w:r w:rsidR="00310134" w:rsidRPr="00560ACB">
        <w:rPr>
          <w:rFonts w:ascii="Verdana" w:hAnsi="Verdana" w:cs="Arial"/>
          <w:b/>
          <w:bCs/>
          <w:lang w:val="de-CH"/>
        </w:rPr>
        <w:t xml:space="preserve"> et </w:t>
      </w:r>
      <w:proofErr w:type="spellStart"/>
      <w:r w:rsidR="00310134" w:rsidRPr="00560ACB">
        <w:rPr>
          <w:rFonts w:ascii="Verdana" w:hAnsi="Verdana" w:cs="Arial"/>
          <w:b/>
          <w:bCs/>
          <w:lang w:val="de-CH"/>
        </w:rPr>
        <w:t>durée</w:t>
      </w:r>
      <w:proofErr w:type="spellEnd"/>
      <w:r w:rsidR="00310134" w:rsidRPr="00560ACB">
        <w:rPr>
          <w:rFonts w:ascii="Verdana" w:hAnsi="Verdana" w:cs="Arial"/>
          <w:b/>
          <w:bCs/>
          <w:lang w:val="de-CH"/>
        </w:rPr>
        <w:t xml:space="preserve"> </w:t>
      </w:r>
      <w:r w:rsidR="008143A7" w:rsidRPr="00560ACB">
        <w:rPr>
          <w:rFonts w:ascii="Verdana" w:hAnsi="Verdana" w:cs="Arial"/>
          <w:b/>
          <w:bCs/>
          <w:lang w:val="de-CH"/>
        </w:rPr>
        <w:t xml:space="preserve">du </w:t>
      </w:r>
      <w:proofErr w:type="spellStart"/>
      <w:r w:rsidR="008143A7" w:rsidRPr="00560ACB">
        <w:rPr>
          <w:rFonts w:ascii="Verdana" w:hAnsi="Verdana" w:cs="Arial"/>
          <w:b/>
          <w:bCs/>
          <w:lang w:val="de-CH"/>
        </w:rPr>
        <w:t>cours</w:t>
      </w:r>
      <w:proofErr w:type="spellEnd"/>
    </w:p>
    <w:tbl>
      <w:tblPr>
        <w:tblStyle w:val="Gitternetztabelle5dunkelAkzent4"/>
        <w:tblW w:w="14454" w:type="dxa"/>
        <w:tblLayout w:type="fixed"/>
        <w:tblLook w:val="04A0" w:firstRow="1" w:lastRow="0" w:firstColumn="1" w:lastColumn="0" w:noHBand="0" w:noVBand="1"/>
      </w:tblPr>
      <w:tblGrid>
        <w:gridCol w:w="1591"/>
        <w:gridCol w:w="4500"/>
        <w:gridCol w:w="4110"/>
        <w:gridCol w:w="2835"/>
        <w:gridCol w:w="1418"/>
      </w:tblGrid>
      <w:tr w:rsidR="00BE7496" w:rsidRPr="00785A4D" w14:paraId="1A64C733" w14:textId="77777777" w:rsidTr="0036316D">
        <w:trPr>
          <w:cnfStyle w:val="100000000000" w:firstRow="1" w:lastRow="0" w:firstColumn="0" w:lastColumn="0" w:oddVBand="0" w:evenVBand="0" w:oddHBand="0"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1591" w:type="dxa"/>
          </w:tcPr>
          <w:p w14:paraId="28BE4043" w14:textId="43D5662E" w:rsidR="00C302B1" w:rsidRPr="00400255" w:rsidRDefault="00400255" w:rsidP="00400255">
            <w:pPr>
              <w:spacing w:before="60" w:after="60"/>
              <w:rPr>
                <w:rFonts w:ascii="Verdana" w:hAnsi="Verdana" w:cs="Arial"/>
                <w:b w:val="0"/>
                <w:sz w:val="20"/>
                <w:szCs w:val="20"/>
              </w:rPr>
            </w:pPr>
            <w:r w:rsidRPr="00400255">
              <w:rPr>
                <w:rStyle w:val="tw4winMark"/>
              </w:rPr>
              <w:t>{0&gt;</w:t>
            </w:r>
            <w:bookmarkStart w:id="8" w:name="WfSource"/>
            <w:r w:rsidR="001D1816" w:rsidRPr="00400255">
              <w:rPr>
                <w:rFonts w:ascii="Verdana" w:hAnsi="Verdana" w:cs="Arial"/>
                <w:vanish/>
                <w:sz w:val="20"/>
                <w:szCs w:val="20"/>
              </w:rPr>
              <w:t>LZ-NR.</w:t>
            </w:r>
            <w:bookmarkEnd w:id="8"/>
            <w:r w:rsidRPr="00400255">
              <w:rPr>
                <w:rStyle w:val="tw4winMark"/>
              </w:rPr>
              <w:t>&lt;}100{&gt;</w:t>
            </w:r>
            <w:bookmarkStart w:id="9" w:name="WfTarget"/>
            <w:r w:rsidRPr="00400255">
              <w:rPr>
                <w:rFonts w:ascii="Verdana" w:hAnsi="Verdana" w:cs="Arial"/>
                <w:sz w:val="20"/>
                <w:szCs w:val="20"/>
              </w:rPr>
              <w:t>N° d’objectif évaluateur</w:t>
            </w:r>
            <w:bookmarkEnd w:id="9"/>
            <w:r w:rsidRPr="00400255">
              <w:rPr>
                <w:rStyle w:val="tw4winMark"/>
              </w:rPr>
              <w:t>&lt;0}</w:t>
            </w:r>
          </w:p>
        </w:tc>
        <w:tc>
          <w:tcPr>
            <w:tcW w:w="4500" w:type="dxa"/>
          </w:tcPr>
          <w:p w14:paraId="25B40CCE" w14:textId="77777777" w:rsidR="00C302B1" w:rsidRDefault="001D1816">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 xml:space="preserve">Contenu </w:t>
            </w:r>
          </w:p>
        </w:tc>
        <w:tc>
          <w:tcPr>
            <w:tcW w:w="4110" w:type="dxa"/>
          </w:tcPr>
          <w:p w14:paraId="075BF2BC" w14:textId="77777777" w:rsidR="00C302B1" w:rsidRPr="00104D7B" w:rsidRDefault="001D181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104D7B">
              <w:rPr>
                <w:rFonts w:ascii="Verdana" w:hAnsi="Verdana" w:cs="Arial"/>
                <w:bCs w:val="0"/>
                <w:sz w:val="20"/>
                <w:szCs w:val="20"/>
              </w:rPr>
              <w:t xml:space="preserve">Recommandations pour la </w:t>
            </w:r>
            <w:r w:rsidR="00193ED4" w:rsidRPr="00104D7B">
              <w:rPr>
                <w:rFonts w:ascii="Verdana" w:hAnsi="Verdana" w:cs="Arial"/>
                <w:bCs w:val="0"/>
                <w:sz w:val="20"/>
                <w:szCs w:val="20"/>
              </w:rPr>
              <w:t xml:space="preserve">mise en œuvre </w:t>
            </w:r>
            <w:r w:rsidRPr="00104D7B">
              <w:rPr>
                <w:rFonts w:ascii="Verdana" w:hAnsi="Verdana" w:cs="Arial"/>
                <w:bCs w:val="0"/>
                <w:sz w:val="20"/>
                <w:szCs w:val="20"/>
              </w:rPr>
              <w:t>méthodologique</w:t>
            </w:r>
            <w:r w:rsidR="00193ED4" w:rsidRPr="00104D7B">
              <w:rPr>
                <w:rFonts w:ascii="Verdana" w:hAnsi="Verdana" w:cs="Arial"/>
                <w:bCs w:val="0"/>
                <w:sz w:val="20"/>
                <w:szCs w:val="20"/>
              </w:rPr>
              <w:t xml:space="preserve"> et didactique</w:t>
            </w:r>
          </w:p>
        </w:tc>
        <w:tc>
          <w:tcPr>
            <w:tcW w:w="2835" w:type="dxa"/>
          </w:tcPr>
          <w:p w14:paraId="6D7BDD1A" w14:textId="77777777" w:rsidR="00C302B1" w:rsidRDefault="001D181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Documents</w:t>
            </w:r>
          </w:p>
        </w:tc>
        <w:tc>
          <w:tcPr>
            <w:tcW w:w="1418" w:type="dxa"/>
          </w:tcPr>
          <w:p w14:paraId="43DE213C" w14:textId="77777777" w:rsidR="00C302B1" w:rsidRDefault="001D181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Temps de référence</w:t>
            </w:r>
          </w:p>
        </w:tc>
      </w:tr>
      <w:tr w:rsidR="00574F24" w:rsidRPr="00785A4D" w14:paraId="2C25E816" w14:textId="77777777" w:rsidTr="0036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BADDF20" w14:textId="77777777" w:rsidR="00C302B1" w:rsidRDefault="001D1816">
            <w:pPr>
              <w:spacing w:before="60" w:after="60"/>
              <w:rPr>
                <w:rFonts w:ascii="Verdana" w:hAnsi="Verdana" w:cs="Arial"/>
                <w:sz w:val="20"/>
                <w:szCs w:val="20"/>
              </w:rPr>
            </w:pPr>
            <w:r>
              <w:rPr>
                <w:rFonts w:ascii="Verdana" w:hAnsi="Verdana" w:cs="Arial"/>
                <w:sz w:val="20"/>
                <w:szCs w:val="20"/>
              </w:rPr>
              <w:t>e3.4</w:t>
            </w:r>
          </w:p>
        </w:tc>
        <w:tc>
          <w:tcPr>
            <w:tcW w:w="4500" w:type="dxa"/>
          </w:tcPr>
          <w:p w14:paraId="1855B0C9" w14:textId="77777777" w:rsidR="00C302B1" w:rsidRPr="00104D7B" w:rsidRDefault="001D181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554147A3">
              <w:rPr>
                <w:rFonts w:ascii="Verdana" w:hAnsi="Verdana" w:cs="Arial"/>
                <w:b/>
                <w:bCs/>
                <w:sz w:val="20"/>
                <w:szCs w:val="20"/>
              </w:rPr>
              <w:t xml:space="preserve">Partie 1 : </w:t>
            </w:r>
            <w:r w:rsidR="00574F24" w:rsidRPr="554147A3">
              <w:rPr>
                <w:rFonts w:ascii="Verdana" w:hAnsi="Verdana" w:cs="Arial"/>
                <w:b/>
                <w:bCs/>
                <w:sz w:val="20"/>
                <w:szCs w:val="20"/>
              </w:rPr>
              <w:t>Matériel de récolte (fourrage)</w:t>
            </w:r>
          </w:p>
        </w:tc>
        <w:tc>
          <w:tcPr>
            <w:tcW w:w="4110" w:type="dxa"/>
          </w:tcPr>
          <w:p w14:paraId="6769F14C" w14:textId="41E2EB20" w:rsidR="00574F24"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c>
          <w:tcPr>
            <w:tcW w:w="2835" w:type="dxa"/>
          </w:tcPr>
          <w:p w14:paraId="665AE32C" w14:textId="77777777" w:rsidR="00574F24"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c>
          <w:tcPr>
            <w:tcW w:w="1418" w:type="dxa"/>
          </w:tcPr>
          <w:p w14:paraId="47CA04C6" w14:textId="77777777" w:rsidR="00574F24"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r>
      <w:tr w:rsidR="00BE6FB5" w:rsidRPr="00785A4D" w14:paraId="3090833B" w14:textId="77777777" w:rsidTr="0036316D">
        <w:tc>
          <w:tcPr>
            <w:cnfStyle w:val="001000000000" w:firstRow="0" w:lastRow="0" w:firstColumn="1" w:lastColumn="0" w:oddVBand="0" w:evenVBand="0" w:oddHBand="0" w:evenHBand="0" w:firstRowFirstColumn="0" w:firstRowLastColumn="0" w:lastRowFirstColumn="0" w:lastRowLastColumn="0"/>
            <w:tcW w:w="1591" w:type="dxa"/>
          </w:tcPr>
          <w:p w14:paraId="2A6BC08C" w14:textId="77777777" w:rsidR="00C302B1" w:rsidRDefault="001D1816">
            <w:pPr>
              <w:spacing w:before="60" w:after="60"/>
              <w:rPr>
                <w:rFonts w:ascii="Verdana" w:hAnsi="Verdana" w:cs="Arial"/>
                <w:sz w:val="20"/>
                <w:szCs w:val="20"/>
              </w:rPr>
            </w:pPr>
            <w:r>
              <w:rPr>
                <w:rFonts w:ascii="Verdana" w:hAnsi="Verdana" w:cs="Arial"/>
                <w:sz w:val="20"/>
                <w:szCs w:val="20"/>
              </w:rPr>
              <w:t>e3.4</w:t>
            </w:r>
          </w:p>
        </w:tc>
        <w:tc>
          <w:tcPr>
            <w:tcW w:w="4500" w:type="dxa"/>
          </w:tcPr>
          <w:p w14:paraId="02C6972D" w14:textId="77777777" w:rsidR="00C302B1" w:rsidRPr="00104D7B" w:rsidRDefault="001D181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t xml:space="preserve">Faucheuses (rotatives, à mouvement alternatif) </w:t>
            </w:r>
            <w:r w:rsidR="00785A4D" w:rsidRPr="00104D7B">
              <w:rPr>
                <w:rFonts w:ascii="Verdana" w:hAnsi="Verdana" w:cs="Arial"/>
                <w:sz w:val="20"/>
                <w:szCs w:val="20"/>
              </w:rPr>
              <w:br/>
            </w:r>
            <w:r w:rsidRPr="00104D7B">
              <w:rPr>
                <w:rFonts w:ascii="Verdana" w:hAnsi="Verdana" w:cs="Arial"/>
                <w:sz w:val="20"/>
                <w:szCs w:val="20"/>
              </w:rPr>
              <w:t>(p. ex. faucheuses à tambour, à disques, barres de coupe)</w:t>
            </w:r>
          </w:p>
          <w:p w14:paraId="7EE7A91B" w14:textId="77777777" w:rsidR="00574F24" w:rsidRPr="00104D7B" w:rsidRDefault="00574F2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p w14:paraId="17A2446F" w14:textId="77777777" w:rsidR="00C302B1" w:rsidRDefault="001D181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roofErr w:type="spellStart"/>
            <w:r w:rsidRPr="00785A4D">
              <w:rPr>
                <w:rFonts w:ascii="Verdana" w:hAnsi="Verdana" w:cs="Arial"/>
                <w:sz w:val="20"/>
                <w:szCs w:val="20"/>
                <w:lang w:val="de-CH"/>
              </w:rPr>
              <w:t>Faucheuse-conditionneuse</w:t>
            </w:r>
            <w:proofErr w:type="spellEnd"/>
          </w:p>
          <w:p w14:paraId="30B9AE79" w14:textId="77777777" w:rsidR="00E55F95" w:rsidRPr="00785A4D" w:rsidRDefault="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p w14:paraId="08F0BF35" w14:textId="2CF80A3A" w:rsidR="00E55F95" w:rsidRPr="00785A4D" w:rsidRDefault="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4110" w:type="dxa"/>
          </w:tcPr>
          <w:p w14:paraId="47281AD0" w14:textId="77777777" w:rsidR="00C302B1" w:rsidRPr="00104D7B" w:rsidRDefault="001D181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t>Parcours de postes avec différentes faucheuses :</w:t>
            </w:r>
          </w:p>
          <w:p w14:paraId="689968CA" w14:textId="77777777" w:rsidR="00C302B1" w:rsidRPr="00104D7B" w:rsidRDefault="001D181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t>Chaque poste couvre les points suivants :</w:t>
            </w:r>
          </w:p>
          <w:p w14:paraId="6055F54F" w14:textId="77777777" w:rsidR="00C302B1" w:rsidRPr="00104D7B" w:rsidRDefault="001D1816" w:rsidP="00255F62">
            <w:pPr>
              <w:pStyle w:val="Listenabsatz"/>
              <w:numPr>
                <w:ilvl w:val="0"/>
                <w:numId w:val="4"/>
              </w:numPr>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104D7B">
              <w:rPr>
                <w:rFonts w:ascii="Verdana" w:hAnsi="Verdana" w:cs="Arial"/>
                <w:lang w:val="fr-CH"/>
              </w:rPr>
              <w:t>Sécurité au travail : risques d'accidents spécifiques, EPI</w:t>
            </w:r>
          </w:p>
          <w:p w14:paraId="5CB0AF10" w14:textId="77777777" w:rsidR="00C302B1" w:rsidRPr="00104D7B" w:rsidRDefault="001D1816" w:rsidP="00255F62">
            <w:pPr>
              <w:pStyle w:val="Listenabsatz"/>
              <w:numPr>
                <w:ilvl w:val="0"/>
                <w:numId w:val="4"/>
              </w:numPr>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104D7B">
              <w:rPr>
                <w:rFonts w:ascii="Verdana" w:hAnsi="Verdana" w:cs="Arial"/>
                <w:lang w:val="fr-CH"/>
              </w:rPr>
              <w:t xml:space="preserve">Avantages et inconvénients </w:t>
            </w:r>
            <w:r w:rsidR="00712CEA" w:rsidRPr="00104D7B">
              <w:rPr>
                <w:rFonts w:ascii="Verdana" w:hAnsi="Verdana" w:cs="Arial"/>
                <w:lang w:val="fr-CH"/>
              </w:rPr>
              <w:t>des différents systèmes</w:t>
            </w:r>
            <w:r w:rsidRPr="00104D7B">
              <w:rPr>
                <w:rFonts w:ascii="Verdana" w:hAnsi="Verdana" w:cs="Arial"/>
                <w:lang w:val="fr-CH"/>
              </w:rPr>
              <w:t>, conseils pratiques</w:t>
            </w:r>
          </w:p>
          <w:p w14:paraId="0138F114" w14:textId="77777777" w:rsidR="00C302B1" w:rsidRPr="00104D7B" w:rsidRDefault="001D1816" w:rsidP="00255F62">
            <w:pPr>
              <w:pStyle w:val="Listenabsatz"/>
              <w:numPr>
                <w:ilvl w:val="0"/>
                <w:numId w:val="4"/>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104D7B">
              <w:rPr>
                <w:rFonts w:ascii="Verdana" w:hAnsi="Verdana" w:cs="Arial"/>
                <w:lang w:val="fr-CH"/>
              </w:rPr>
              <w:t xml:space="preserve">Paramètres </w:t>
            </w:r>
            <w:r w:rsidR="00712CEA" w:rsidRPr="00104D7B">
              <w:rPr>
                <w:rFonts w:ascii="Verdana" w:hAnsi="Verdana" w:cs="Arial"/>
                <w:lang w:val="fr-CH"/>
              </w:rPr>
              <w:t>(activer la connaissance préalable de la conduite sur route)</w:t>
            </w:r>
          </w:p>
          <w:p w14:paraId="00852DD6" w14:textId="77777777" w:rsidR="00C302B1" w:rsidRDefault="001D1816" w:rsidP="00255F62">
            <w:pPr>
              <w:pStyle w:val="Listenabsatz"/>
              <w:numPr>
                <w:ilvl w:val="0"/>
                <w:numId w:val="4"/>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rPr>
            </w:pPr>
            <w:proofErr w:type="spellStart"/>
            <w:r w:rsidRPr="00785A4D">
              <w:rPr>
                <w:rFonts w:ascii="Verdana" w:hAnsi="Verdana" w:cs="Arial"/>
              </w:rPr>
              <w:t>Entretien</w:t>
            </w:r>
            <w:proofErr w:type="spellEnd"/>
          </w:p>
          <w:p w14:paraId="103C2C9C" w14:textId="77777777" w:rsidR="00C302B1" w:rsidRDefault="001D1816" w:rsidP="00255F62">
            <w:pPr>
              <w:pStyle w:val="Listenabsatz"/>
              <w:numPr>
                <w:ilvl w:val="0"/>
                <w:numId w:val="4"/>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 xml:space="preserve">Conseils </w:t>
            </w:r>
            <w:proofErr w:type="spellStart"/>
            <w:r w:rsidRPr="00785A4D">
              <w:rPr>
                <w:rFonts w:ascii="Verdana" w:hAnsi="Verdana" w:cs="Arial"/>
              </w:rPr>
              <w:t>d'utilisation</w:t>
            </w:r>
            <w:proofErr w:type="spellEnd"/>
            <w:r w:rsidRPr="00785A4D">
              <w:rPr>
                <w:rFonts w:ascii="Verdana" w:hAnsi="Verdana" w:cs="Arial"/>
              </w:rPr>
              <w:t xml:space="preserve"> </w:t>
            </w:r>
            <w:r w:rsidR="00574F24" w:rsidRPr="00785A4D">
              <w:rPr>
                <w:rFonts w:ascii="Verdana" w:hAnsi="Verdana" w:cs="Arial"/>
              </w:rPr>
              <w:t>(</w:t>
            </w:r>
            <w:proofErr w:type="spellStart"/>
            <w:r w:rsidR="00574F24" w:rsidRPr="00785A4D">
              <w:rPr>
                <w:rFonts w:ascii="Verdana" w:hAnsi="Verdana" w:cs="Arial"/>
              </w:rPr>
              <w:t>biodiversité</w:t>
            </w:r>
            <w:proofErr w:type="spellEnd"/>
            <w:r w:rsidR="00574F24" w:rsidRPr="00785A4D">
              <w:rPr>
                <w:rFonts w:ascii="Verdana" w:hAnsi="Verdana" w:cs="Arial"/>
              </w:rPr>
              <w:t>)</w:t>
            </w:r>
          </w:p>
          <w:p w14:paraId="16E41CCA" w14:textId="034B18EF" w:rsidR="00E55F95" w:rsidRPr="00785A4D" w:rsidRDefault="00E55F95" w:rsidP="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2835" w:type="dxa"/>
          </w:tcPr>
          <w:p w14:paraId="6F880EAE" w14:textId="77777777" w:rsidR="00C302B1" w:rsidRDefault="001D1816" w:rsidP="00255F62">
            <w:pPr>
              <w:numPr>
                <w:ilvl w:val="0"/>
                <w:numId w:val="2"/>
              </w:numPr>
              <w:spacing w:beforeLines="20" w:before="48" w:afterLines="20" w:after="48"/>
              <w:ind w:left="368"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785A4D">
              <w:rPr>
                <w:rFonts w:ascii="Verdana" w:eastAsia="Century Gothic" w:hAnsi="Verdana" w:cs="Arial"/>
                <w:color w:val="000000"/>
                <w:sz w:val="20"/>
                <w:szCs w:val="20"/>
                <w:lang w:val="en-US"/>
              </w:rPr>
              <w:t>Brochures SPAA n° 4 / 4b*</w:t>
            </w:r>
          </w:p>
          <w:p w14:paraId="51A82EFF" w14:textId="77777777" w:rsidR="00C302B1" w:rsidRDefault="001D1816" w:rsidP="00255F62">
            <w:pPr>
              <w:numPr>
                <w:ilvl w:val="0"/>
                <w:numId w:val="2"/>
              </w:numPr>
              <w:spacing w:beforeLines="20" w:before="48" w:afterLines="20" w:after="48"/>
              <w:ind w:left="368"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554147A3">
              <w:rPr>
                <w:rFonts w:ascii="Verdana" w:eastAsia="Century Gothic" w:hAnsi="Verdana" w:cs="Arial"/>
                <w:color w:val="000000" w:themeColor="text1"/>
                <w:sz w:val="20"/>
                <w:szCs w:val="20"/>
              </w:rPr>
              <w:t>Fiche d'information du SPAA Arrêt de sécurité</w:t>
            </w:r>
          </w:p>
        </w:tc>
        <w:tc>
          <w:tcPr>
            <w:tcW w:w="1418" w:type="dxa"/>
          </w:tcPr>
          <w:p w14:paraId="560766B9" w14:textId="2985859A" w:rsidR="00C302B1" w:rsidRDefault="001D181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7E7A3767">
              <w:rPr>
                <w:rFonts w:ascii="Verdana" w:hAnsi="Verdana" w:cs="Arial"/>
                <w:sz w:val="20"/>
                <w:szCs w:val="20"/>
                <w:lang w:val="de-CH"/>
              </w:rPr>
              <w:t>1</w:t>
            </w:r>
            <w:r w:rsidR="47387BD7" w:rsidRPr="7E7A3767">
              <w:rPr>
                <w:rFonts w:ascii="Verdana" w:hAnsi="Verdana" w:cs="Arial"/>
                <w:sz w:val="20"/>
                <w:szCs w:val="20"/>
                <w:lang w:val="de-CH"/>
              </w:rPr>
              <w:t>0</w:t>
            </w:r>
            <w:r w:rsidRPr="7E7A3767">
              <w:rPr>
                <w:rFonts w:ascii="Verdana" w:hAnsi="Verdana" w:cs="Arial"/>
                <w:sz w:val="20"/>
                <w:szCs w:val="20"/>
                <w:lang w:val="de-CH"/>
              </w:rPr>
              <w:t>0'</w:t>
            </w:r>
          </w:p>
        </w:tc>
      </w:tr>
      <w:tr w:rsidR="00BE6FB5" w:rsidRPr="00785A4D" w14:paraId="7542C512" w14:textId="77777777" w:rsidTr="0036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4FC9953" w14:textId="77777777" w:rsidR="00C302B1" w:rsidRDefault="001D1816">
            <w:pPr>
              <w:spacing w:before="60" w:after="60"/>
              <w:rPr>
                <w:rFonts w:ascii="Verdana" w:hAnsi="Verdana" w:cs="Arial"/>
                <w:sz w:val="20"/>
                <w:szCs w:val="20"/>
                <w:lang w:val="de-CH"/>
              </w:rPr>
            </w:pPr>
            <w:r>
              <w:rPr>
                <w:rFonts w:ascii="Verdana" w:hAnsi="Verdana" w:cs="Arial"/>
                <w:sz w:val="20"/>
                <w:szCs w:val="20"/>
                <w:lang w:val="de-CH"/>
              </w:rPr>
              <w:t>e3.4</w:t>
            </w:r>
          </w:p>
        </w:tc>
        <w:tc>
          <w:tcPr>
            <w:tcW w:w="4500" w:type="dxa"/>
          </w:tcPr>
          <w:p w14:paraId="1993085B" w14:textId="171DDF9A" w:rsidR="00C302B1" w:rsidRPr="00104D7B" w:rsidRDefault="0040025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Pr>
                <w:rFonts w:ascii="Verdana" w:hAnsi="Verdana" w:cs="Arial"/>
                <w:sz w:val="20"/>
                <w:szCs w:val="20"/>
              </w:rPr>
              <w:t xml:space="preserve">Faneuse-andaineuse </w:t>
            </w:r>
            <w:r w:rsidR="00574F24" w:rsidRPr="00104D7B">
              <w:rPr>
                <w:rFonts w:ascii="Verdana" w:hAnsi="Verdana" w:cs="Arial"/>
                <w:sz w:val="20"/>
                <w:szCs w:val="20"/>
              </w:rPr>
              <w:t xml:space="preserve">et </w:t>
            </w:r>
            <w:proofErr w:type="spellStart"/>
            <w:r w:rsidR="00574F24" w:rsidRPr="00104D7B">
              <w:rPr>
                <w:rFonts w:ascii="Verdana" w:hAnsi="Verdana" w:cs="Arial"/>
                <w:sz w:val="20"/>
                <w:szCs w:val="20"/>
              </w:rPr>
              <w:t>autochargeuse</w:t>
            </w:r>
            <w:proofErr w:type="spellEnd"/>
            <w:r w:rsidR="00574F24" w:rsidRPr="00104D7B">
              <w:rPr>
                <w:rFonts w:ascii="Verdana" w:hAnsi="Verdana" w:cs="Arial"/>
                <w:sz w:val="20"/>
                <w:szCs w:val="20"/>
              </w:rPr>
              <w:t xml:space="preserve"> (éventuellement presses)</w:t>
            </w:r>
          </w:p>
          <w:p w14:paraId="13BD0B86" w14:textId="77777777" w:rsidR="00574F24" w:rsidRPr="00104D7B" w:rsidRDefault="00574F2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38B440A2" w14:textId="77777777" w:rsidR="00C302B1" w:rsidRDefault="001D181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roofErr w:type="spellStart"/>
            <w:r w:rsidRPr="00785A4D">
              <w:rPr>
                <w:rFonts w:ascii="Verdana" w:hAnsi="Verdana" w:cs="Arial"/>
                <w:sz w:val="20"/>
                <w:szCs w:val="20"/>
                <w:lang w:val="de-CH"/>
              </w:rPr>
              <w:t>Préparation</w:t>
            </w:r>
            <w:proofErr w:type="spellEnd"/>
            <w:r w:rsidRPr="00785A4D">
              <w:rPr>
                <w:rFonts w:ascii="Verdana" w:hAnsi="Verdana" w:cs="Arial"/>
                <w:sz w:val="20"/>
                <w:szCs w:val="20"/>
                <w:lang w:val="de-CH"/>
              </w:rPr>
              <w:t xml:space="preserve"> </w:t>
            </w:r>
            <w:r w:rsidR="00574F24" w:rsidRPr="00785A4D">
              <w:rPr>
                <w:rFonts w:ascii="Verdana" w:hAnsi="Verdana" w:cs="Arial"/>
                <w:sz w:val="20"/>
                <w:szCs w:val="20"/>
                <w:lang w:val="de-CH"/>
              </w:rPr>
              <w:t xml:space="preserve">et </w:t>
            </w:r>
            <w:proofErr w:type="spellStart"/>
            <w:r w:rsidR="00574F24" w:rsidRPr="00785A4D">
              <w:rPr>
                <w:rFonts w:ascii="Verdana" w:hAnsi="Verdana" w:cs="Arial"/>
                <w:sz w:val="20"/>
                <w:szCs w:val="20"/>
                <w:lang w:val="de-CH"/>
              </w:rPr>
              <w:t>récupération</w:t>
            </w:r>
            <w:proofErr w:type="spellEnd"/>
            <w:r w:rsidR="00574F24" w:rsidRPr="00785A4D">
              <w:rPr>
                <w:rFonts w:ascii="Verdana" w:hAnsi="Verdana" w:cs="Arial"/>
                <w:sz w:val="20"/>
                <w:szCs w:val="20"/>
                <w:lang w:val="de-CH"/>
              </w:rPr>
              <w:t xml:space="preserve"> </w:t>
            </w:r>
            <w:r w:rsidRPr="00785A4D">
              <w:rPr>
                <w:rFonts w:ascii="Verdana" w:hAnsi="Verdana" w:cs="Arial"/>
                <w:sz w:val="20"/>
                <w:szCs w:val="20"/>
                <w:lang w:val="de-CH"/>
              </w:rPr>
              <w:t xml:space="preserve">du </w:t>
            </w:r>
            <w:proofErr w:type="spellStart"/>
            <w:r w:rsidRPr="00785A4D">
              <w:rPr>
                <w:rFonts w:ascii="Verdana" w:hAnsi="Verdana" w:cs="Arial"/>
                <w:sz w:val="20"/>
                <w:szCs w:val="20"/>
                <w:lang w:val="de-CH"/>
              </w:rPr>
              <w:t>fourrage</w:t>
            </w:r>
            <w:proofErr w:type="spellEnd"/>
          </w:p>
          <w:p w14:paraId="69303974" w14:textId="3019E537" w:rsidR="00E55F95" w:rsidRPr="00785A4D" w:rsidRDefault="00E55F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4110" w:type="dxa"/>
          </w:tcPr>
          <w:p w14:paraId="76205BD1" w14:textId="77777777" w:rsidR="00C302B1" w:rsidRPr="00104D7B" w:rsidRDefault="001D181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t xml:space="preserve">Parcours de postes </w:t>
            </w:r>
            <w:r w:rsidR="00712CEA" w:rsidRPr="00104D7B">
              <w:rPr>
                <w:rFonts w:ascii="Verdana" w:hAnsi="Verdana" w:cs="Arial"/>
                <w:sz w:val="20"/>
                <w:szCs w:val="20"/>
              </w:rPr>
              <w:t>avec différentes machines</w:t>
            </w:r>
            <w:r w:rsidR="00785A4D" w:rsidRPr="00104D7B">
              <w:rPr>
                <w:rFonts w:ascii="Verdana" w:hAnsi="Verdana" w:cs="Arial"/>
                <w:sz w:val="20"/>
                <w:szCs w:val="20"/>
              </w:rPr>
              <w:t>, chaque poste couvrant les points suivants :</w:t>
            </w:r>
          </w:p>
          <w:p w14:paraId="526F6061" w14:textId="77777777" w:rsidR="00C302B1" w:rsidRPr="00104D7B" w:rsidRDefault="001D1816" w:rsidP="00255F62">
            <w:pPr>
              <w:pStyle w:val="Listenabsatz"/>
              <w:numPr>
                <w:ilvl w:val="0"/>
                <w:numId w:val="4"/>
              </w:numPr>
              <w:spacing w:before="60" w:after="60"/>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t>Sécurité au travail : risques d'accidents spécifiques, EPI</w:t>
            </w:r>
          </w:p>
          <w:p w14:paraId="15D14208" w14:textId="77777777" w:rsidR="00C302B1" w:rsidRPr="00104D7B" w:rsidRDefault="001D1816" w:rsidP="00255F62">
            <w:pPr>
              <w:pStyle w:val="Listenabsatz"/>
              <w:numPr>
                <w:ilvl w:val="0"/>
                <w:numId w:val="4"/>
              </w:numPr>
              <w:spacing w:before="60" w:after="60"/>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t>Avantages et inconvénients des différents systèmes, conseils pratiques</w:t>
            </w:r>
          </w:p>
          <w:p w14:paraId="17DEE9C0" w14:textId="77777777" w:rsidR="00C302B1" w:rsidRPr="00104D7B" w:rsidRDefault="001D1816" w:rsidP="00255F62">
            <w:pPr>
              <w:pStyle w:val="Listenabsatz"/>
              <w:numPr>
                <w:ilvl w:val="0"/>
                <w:numId w:val="4"/>
              </w:numPr>
              <w:spacing w:before="60" w:after="60"/>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t>Paramètres (activer la connaissance préalable de la conduite sur route)</w:t>
            </w:r>
          </w:p>
          <w:p w14:paraId="5DBA311B" w14:textId="77777777" w:rsidR="00C302B1" w:rsidRDefault="001D1816" w:rsidP="00255F62">
            <w:pPr>
              <w:pStyle w:val="Listenabsatz"/>
              <w:numPr>
                <w:ilvl w:val="0"/>
                <w:numId w:val="4"/>
              </w:numPr>
              <w:spacing w:before="60" w:after="60"/>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rPr>
            </w:pPr>
            <w:proofErr w:type="spellStart"/>
            <w:r w:rsidRPr="00785A4D">
              <w:rPr>
                <w:rFonts w:ascii="Verdana" w:hAnsi="Verdana" w:cs="Arial"/>
              </w:rPr>
              <w:lastRenderedPageBreak/>
              <w:t>Entretien</w:t>
            </w:r>
            <w:proofErr w:type="spellEnd"/>
          </w:p>
          <w:p w14:paraId="4AFAC827" w14:textId="77777777" w:rsidR="00C302B1" w:rsidRDefault="001D1816" w:rsidP="00255F62">
            <w:pPr>
              <w:pStyle w:val="Listenabsatz"/>
              <w:numPr>
                <w:ilvl w:val="0"/>
                <w:numId w:val="4"/>
              </w:numPr>
              <w:spacing w:before="60" w:after="60"/>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 xml:space="preserve">Conseils </w:t>
            </w:r>
            <w:proofErr w:type="spellStart"/>
            <w:r w:rsidRPr="00785A4D">
              <w:rPr>
                <w:rFonts w:ascii="Verdana" w:hAnsi="Verdana" w:cs="Arial"/>
              </w:rPr>
              <w:t>d'utilisation</w:t>
            </w:r>
            <w:proofErr w:type="spellEnd"/>
            <w:r w:rsidRPr="00785A4D">
              <w:rPr>
                <w:rFonts w:ascii="Verdana" w:hAnsi="Verdana" w:cs="Arial"/>
              </w:rPr>
              <w:t xml:space="preserve"> (</w:t>
            </w:r>
            <w:proofErr w:type="spellStart"/>
            <w:r w:rsidRPr="00785A4D">
              <w:rPr>
                <w:rFonts w:ascii="Verdana" w:hAnsi="Verdana" w:cs="Arial"/>
              </w:rPr>
              <w:t>biodiversité</w:t>
            </w:r>
            <w:proofErr w:type="spellEnd"/>
            <w:r w:rsidRPr="00785A4D">
              <w:rPr>
                <w:rFonts w:ascii="Verdana" w:hAnsi="Verdana" w:cs="Arial"/>
              </w:rPr>
              <w:t>)</w:t>
            </w:r>
          </w:p>
          <w:p w14:paraId="7A190774" w14:textId="5DB44030" w:rsidR="00574F24" w:rsidRPr="00785A4D" w:rsidRDefault="00574F24" w:rsidP="00712CEA">
            <w:pPr>
              <w:spacing w:before="60" w:after="60"/>
              <w:ind w:left="3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2835" w:type="dxa"/>
          </w:tcPr>
          <w:p w14:paraId="2D3FF80F" w14:textId="015DBDB3" w:rsidR="00BE6FB5" w:rsidRPr="00785A4D" w:rsidRDefault="00BE6FB5" w:rsidP="00712C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418" w:type="dxa"/>
          </w:tcPr>
          <w:p w14:paraId="11DD56DD" w14:textId="794C7E1D" w:rsidR="00C302B1" w:rsidRDefault="001D181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7E7A3767">
              <w:rPr>
                <w:rFonts w:ascii="Verdana" w:hAnsi="Verdana" w:cs="Arial"/>
                <w:sz w:val="20"/>
                <w:szCs w:val="20"/>
                <w:lang w:val="de-CH"/>
              </w:rPr>
              <w:t>1</w:t>
            </w:r>
            <w:r w:rsidR="5B994CA9" w:rsidRPr="7E7A3767">
              <w:rPr>
                <w:rFonts w:ascii="Verdana" w:hAnsi="Verdana" w:cs="Arial"/>
                <w:sz w:val="20"/>
                <w:szCs w:val="20"/>
                <w:lang w:val="de-CH"/>
              </w:rPr>
              <w:t>0</w:t>
            </w:r>
            <w:r w:rsidRPr="7E7A3767">
              <w:rPr>
                <w:rFonts w:ascii="Verdana" w:hAnsi="Verdana" w:cs="Arial"/>
                <w:sz w:val="20"/>
                <w:szCs w:val="20"/>
                <w:lang w:val="de-CH"/>
              </w:rPr>
              <w:t>0'</w:t>
            </w:r>
          </w:p>
        </w:tc>
      </w:tr>
      <w:tr w:rsidR="00712CEA" w:rsidRPr="00785A4D" w14:paraId="720A195B" w14:textId="77777777" w:rsidTr="0036316D">
        <w:tc>
          <w:tcPr>
            <w:cnfStyle w:val="001000000000" w:firstRow="0" w:lastRow="0" w:firstColumn="1" w:lastColumn="0" w:oddVBand="0" w:evenVBand="0" w:oddHBand="0" w:evenHBand="0" w:firstRowFirstColumn="0" w:firstRowLastColumn="0" w:lastRowFirstColumn="0" w:lastRowLastColumn="0"/>
            <w:tcW w:w="1591" w:type="dxa"/>
          </w:tcPr>
          <w:p w14:paraId="735A15D4" w14:textId="77777777" w:rsidR="00C302B1" w:rsidRDefault="001D1816">
            <w:pPr>
              <w:spacing w:before="60" w:after="60"/>
              <w:rPr>
                <w:rFonts w:ascii="Verdana" w:hAnsi="Verdana" w:cs="Arial"/>
                <w:sz w:val="20"/>
                <w:szCs w:val="20"/>
                <w:lang w:val="de-CH"/>
              </w:rPr>
            </w:pPr>
            <w:r>
              <w:rPr>
                <w:rFonts w:ascii="Verdana" w:hAnsi="Verdana" w:cs="Arial"/>
                <w:sz w:val="20"/>
                <w:szCs w:val="20"/>
                <w:lang w:val="de-CH"/>
              </w:rPr>
              <w:t>e2.5</w:t>
            </w:r>
          </w:p>
        </w:tc>
        <w:tc>
          <w:tcPr>
            <w:tcW w:w="4500" w:type="dxa"/>
          </w:tcPr>
          <w:p w14:paraId="62045309" w14:textId="77777777" w:rsidR="00C302B1" w:rsidRDefault="001D181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Pr>
                <w:rFonts w:ascii="Verdana" w:hAnsi="Verdana" w:cs="Arial"/>
                <w:b/>
                <w:bCs/>
                <w:sz w:val="20"/>
                <w:szCs w:val="20"/>
                <w:lang w:val="de-CH"/>
              </w:rPr>
              <w:t xml:space="preserve">Partie 2 : </w:t>
            </w:r>
            <w:proofErr w:type="spellStart"/>
            <w:r w:rsidR="00712CEA" w:rsidRPr="00785A4D">
              <w:rPr>
                <w:rFonts w:ascii="Verdana" w:hAnsi="Verdana" w:cs="Arial"/>
                <w:b/>
                <w:bCs/>
                <w:sz w:val="20"/>
                <w:szCs w:val="20"/>
                <w:lang w:val="de-CH"/>
              </w:rPr>
              <w:t>Épandage</w:t>
            </w:r>
            <w:proofErr w:type="spellEnd"/>
            <w:r w:rsidR="00712CEA" w:rsidRPr="00785A4D">
              <w:rPr>
                <w:rFonts w:ascii="Verdana" w:hAnsi="Verdana" w:cs="Arial"/>
                <w:b/>
                <w:bCs/>
                <w:sz w:val="20"/>
                <w:szCs w:val="20"/>
                <w:lang w:val="de-CH"/>
              </w:rPr>
              <w:t xml:space="preserve"> </w:t>
            </w:r>
            <w:proofErr w:type="spellStart"/>
            <w:r w:rsidR="00712CEA" w:rsidRPr="00785A4D">
              <w:rPr>
                <w:rFonts w:ascii="Verdana" w:hAnsi="Verdana" w:cs="Arial"/>
                <w:b/>
                <w:bCs/>
                <w:sz w:val="20"/>
                <w:szCs w:val="20"/>
                <w:lang w:val="de-CH"/>
              </w:rPr>
              <w:t>d'engrais</w:t>
            </w:r>
            <w:proofErr w:type="spellEnd"/>
          </w:p>
        </w:tc>
        <w:tc>
          <w:tcPr>
            <w:tcW w:w="4110" w:type="dxa"/>
          </w:tcPr>
          <w:p w14:paraId="281EADA5" w14:textId="77777777" w:rsidR="00712CEA" w:rsidRPr="00785A4D"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2835" w:type="dxa"/>
          </w:tcPr>
          <w:p w14:paraId="3BF84C43" w14:textId="77777777" w:rsidR="00712CEA" w:rsidRPr="00785A4D"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418" w:type="dxa"/>
          </w:tcPr>
          <w:p w14:paraId="3F927E75" w14:textId="77777777" w:rsidR="00712CEA" w:rsidRPr="00785A4D"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r>
      <w:tr w:rsidR="00C91545" w:rsidRPr="00785A4D" w14:paraId="21D95EFB" w14:textId="77777777" w:rsidTr="0036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AF26532" w14:textId="77777777" w:rsidR="00C302B1" w:rsidRDefault="001D1816">
            <w:pPr>
              <w:spacing w:before="60" w:after="60"/>
              <w:rPr>
                <w:rFonts w:ascii="Verdana" w:hAnsi="Verdana" w:cs="Arial"/>
                <w:sz w:val="20"/>
                <w:szCs w:val="20"/>
                <w:lang w:val="de-CH"/>
              </w:rPr>
            </w:pPr>
            <w:r>
              <w:rPr>
                <w:rFonts w:ascii="Verdana" w:hAnsi="Verdana" w:cs="Arial"/>
                <w:sz w:val="20"/>
                <w:szCs w:val="20"/>
                <w:lang w:val="de-CH"/>
              </w:rPr>
              <w:t>e2.5</w:t>
            </w:r>
          </w:p>
        </w:tc>
        <w:tc>
          <w:tcPr>
            <w:tcW w:w="4500" w:type="dxa"/>
          </w:tcPr>
          <w:p w14:paraId="202122B5" w14:textId="7017E16C" w:rsidR="00C302B1" w:rsidRDefault="001018A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roofErr w:type="spellStart"/>
            <w:r>
              <w:rPr>
                <w:rFonts w:ascii="Verdana" w:hAnsi="Verdana" w:cs="Arial"/>
                <w:sz w:val="20"/>
                <w:szCs w:val="20"/>
                <w:lang w:val="de-CH"/>
              </w:rPr>
              <w:t>Épandage</w:t>
            </w:r>
            <w:proofErr w:type="spellEnd"/>
            <w:r>
              <w:rPr>
                <w:rFonts w:ascii="Verdana" w:hAnsi="Verdana" w:cs="Arial"/>
                <w:sz w:val="20"/>
                <w:szCs w:val="20"/>
                <w:lang w:val="de-CH"/>
              </w:rPr>
              <w:t xml:space="preserve"> </w:t>
            </w:r>
            <w:r w:rsidR="001D1816" w:rsidRPr="00785A4D">
              <w:rPr>
                <w:rFonts w:ascii="Verdana" w:hAnsi="Verdana" w:cs="Arial"/>
                <w:sz w:val="20"/>
                <w:szCs w:val="20"/>
                <w:lang w:val="de-CH"/>
              </w:rPr>
              <w:t xml:space="preserve">des </w:t>
            </w:r>
            <w:proofErr w:type="spellStart"/>
            <w:r w:rsidR="001D1816" w:rsidRPr="00785A4D">
              <w:rPr>
                <w:rFonts w:ascii="Verdana" w:hAnsi="Verdana" w:cs="Arial"/>
                <w:sz w:val="20"/>
                <w:szCs w:val="20"/>
                <w:lang w:val="de-CH"/>
              </w:rPr>
              <w:t>engrais</w:t>
            </w:r>
            <w:proofErr w:type="spellEnd"/>
            <w:r w:rsidR="001D1816" w:rsidRPr="00785A4D">
              <w:rPr>
                <w:rFonts w:ascii="Verdana" w:hAnsi="Verdana" w:cs="Arial"/>
                <w:sz w:val="20"/>
                <w:szCs w:val="20"/>
                <w:lang w:val="de-CH"/>
              </w:rPr>
              <w:t xml:space="preserve"> </w:t>
            </w:r>
            <w:proofErr w:type="spellStart"/>
            <w:r w:rsidR="001D1816" w:rsidRPr="00785A4D">
              <w:rPr>
                <w:rFonts w:ascii="Verdana" w:hAnsi="Verdana" w:cs="Arial"/>
                <w:sz w:val="20"/>
                <w:szCs w:val="20"/>
                <w:lang w:val="de-CH"/>
              </w:rPr>
              <w:t>minéraux</w:t>
            </w:r>
            <w:proofErr w:type="spellEnd"/>
          </w:p>
          <w:p w14:paraId="323D30AD" w14:textId="77777777" w:rsidR="00C302B1" w:rsidRPr="00104D7B" w:rsidRDefault="001D1816" w:rsidP="00255F62">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t>Répartition des champs lors de la fertilisation (</w:t>
            </w:r>
            <w:r w:rsidR="009B223E" w:rsidRPr="00104D7B">
              <w:rPr>
                <w:rFonts w:ascii="Verdana" w:hAnsi="Verdana" w:cs="Arial"/>
                <w:lang w:val="fr-CH"/>
              </w:rPr>
              <w:t xml:space="preserve">éventuellement </w:t>
            </w:r>
            <w:r w:rsidRPr="00104D7B">
              <w:rPr>
                <w:rFonts w:ascii="Verdana" w:hAnsi="Verdana" w:cs="Arial"/>
                <w:lang w:val="fr-CH"/>
              </w:rPr>
              <w:t>GPS)</w:t>
            </w:r>
          </w:p>
          <w:p w14:paraId="70813C27" w14:textId="77777777" w:rsidR="00C302B1" w:rsidRPr="00104D7B" w:rsidRDefault="001D1816" w:rsidP="00255F62">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t>Épandage en limite et en bordure (prescriptions légales, réglages)</w:t>
            </w:r>
          </w:p>
        </w:tc>
        <w:tc>
          <w:tcPr>
            <w:tcW w:w="4110" w:type="dxa"/>
          </w:tcPr>
          <w:p w14:paraId="28EDA62C" w14:textId="5F2FDB34" w:rsidR="00C302B1" w:rsidRPr="00104D7B" w:rsidRDefault="001D181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t xml:space="preserve">Exercice </w:t>
            </w:r>
            <w:r w:rsidR="00785A4D" w:rsidRPr="00104D7B">
              <w:rPr>
                <w:rFonts w:ascii="Verdana" w:hAnsi="Verdana" w:cs="Arial"/>
                <w:sz w:val="20"/>
                <w:szCs w:val="20"/>
              </w:rPr>
              <w:t xml:space="preserve">(travail individuel ou en groupe) </w:t>
            </w:r>
            <w:r w:rsidRPr="00104D7B">
              <w:rPr>
                <w:rFonts w:ascii="Verdana" w:hAnsi="Verdana" w:cs="Arial"/>
                <w:sz w:val="20"/>
                <w:szCs w:val="20"/>
              </w:rPr>
              <w:t xml:space="preserve">: </w:t>
            </w:r>
            <w:r w:rsidR="001018AE">
              <w:rPr>
                <w:rFonts w:ascii="Verdana" w:hAnsi="Verdana" w:cs="Arial"/>
                <w:sz w:val="20"/>
                <w:szCs w:val="20"/>
              </w:rPr>
              <w:t>d</w:t>
            </w:r>
            <w:r w:rsidR="009B223E" w:rsidRPr="00104D7B">
              <w:rPr>
                <w:rFonts w:ascii="Verdana" w:hAnsi="Verdana" w:cs="Arial"/>
                <w:sz w:val="20"/>
                <w:szCs w:val="20"/>
              </w:rPr>
              <w:t xml:space="preserve">essiner des voies de circulation </w:t>
            </w:r>
            <w:r w:rsidR="00785A4D" w:rsidRPr="00104D7B">
              <w:rPr>
                <w:rFonts w:ascii="Verdana" w:hAnsi="Verdana" w:cs="Arial"/>
                <w:sz w:val="20"/>
                <w:szCs w:val="20"/>
              </w:rPr>
              <w:t xml:space="preserve">sur </w:t>
            </w:r>
            <w:r w:rsidR="009B223E" w:rsidRPr="00104D7B">
              <w:rPr>
                <w:rFonts w:ascii="Verdana" w:hAnsi="Verdana" w:cs="Arial"/>
                <w:sz w:val="20"/>
                <w:szCs w:val="20"/>
              </w:rPr>
              <w:t xml:space="preserve">différentes formes de parcelles </w:t>
            </w:r>
            <w:r w:rsidR="00F45507" w:rsidRPr="00104D7B">
              <w:rPr>
                <w:rFonts w:ascii="Verdana" w:hAnsi="Verdana" w:cs="Arial"/>
                <w:sz w:val="20"/>
                <w:szCs w:val="20"/>
              </w:rPr>
              <w:t xml:space="preserve">(par ex. sur un </w:t>
            </w:r>
            <w:proofErr w:type="spellStart"/>
            <w:r w:rsidR="00F45507" w:rsidRPr="00104D7B">
              <w:rPr>
                <w:rFonts w:ascii="Verdana" w:hAnsi="Verdana" w:cs="Arial"/>
                <w:sz w:val="20"/>
                <w:szCs w:val="20"/>
              </w:rPr>
              <w:t>flipchart</w:t>
            </w:r>
            <w:proofErr w:type="spellEnd"/>
            <w:r w:rsidR="00F45507" w:rsidRPr="00104D7B">
              <w:rPr>
                <w:rFonts w:ascii="Verdana" w:hAnsi="Verdana" w:cs="Arial"/>
                <w:sz w:val="20"/>
                <w:szCs w:val="20"/>
              </w:rPr>
              <w:t>, dans le champ)</w:t>
            </w:r>
          </w:p>
          <w:p w14:paraId="56CBF658" w14:textId="77777777" w:rsidR="009B223E" w:rsidRPr="00104D7B" w:rsidRDefault="009B223E" w:rsidP="00F4550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2835" w:type="dxa"/>
          </w:tcPr>
          <w:p w14:paraId="69B684E1" w14:textId="77777777" w:rsidR="00C91545" w:rsidRPr="00104D7B" w:rsidRDefault="00C9154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1418" w:type="dxa"/>
          </w:tcPr>
          <w:p w14:paraId="400C9F28" w14:textId="4E4E1FAF" w:rsidR="00C302B1" w:rsidRDefault="00DA61C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5</w:t>
            </w:r>
            <w:r w:rsidR="001D1816" w:rsidRPr="7E7A3767">
              <w:rPr>
                <w:rFonts w:ascii="Verdana" w:hAnsi="Verdana" w:cs="Arial"/>
                <w:sz w:val="20"/>
                <w:szCs w:val="20"/>
                <w:lang w:val="de-CH"/>
              </w:rPr>
              <w:t>0'</w:t>
            </w:r>
          </w:p>
          <w:p w14:paraId="2C09A329" w14:textId="77777777" w:rsidR="00F45507" w:rsidRPr="00785A4D" w:rsidRDefault="00F4550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0BEB55AD" w14:textId="77777777" w:rsidR="00F45507" w:rsidRPr="00785A4D" w:rsidRDefault="00F4550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60CBDF81" w14:textId="77777777" w:rsidR="00F45507" w:rsidRPr="00785A4D" w:rsidRDefault="00F45507" w:rsidP="00785A4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1A148FB2" w14:textId="6D43CEA3" w:rsidR="00F45507" w:rsidRPr="00785A4D" w:rsidRDefault="00F4550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F45507" w:rsidRPr="00785A4D" w14:paraId="5313560B" w14:textId="77777777" w:rsidTr="0036316D">
        <w:tc>
          <w:tcPr>
            <w:cnfStyle w:val="001000000000" w:firstRow="0" w:lastRow="0" w:firstColumn="1" w:lastColumn="0" w:oddVBand="0" w:evenVBand="0" w:oddHBand="0" w:evenHBand="0" w:firstRowFirstColumn="0" w:firstRowLastColumn="0" w:lastRowFirstColumn="0" w:lastRowLastColumn="0"/>
            <w:tcW w:w="1591" w:type="dxa"/>
          </w:tcPr>
          <w:p w14:paraId="3F428BB6" w14:textId="77777777" w:rsidR="00C302B1" w:rsidRDefault="001D1816">
            <w:pPr>
              <w:spacing w:before="60" w:after="60"/>
              <w:rPr>
                <w:rFonts w:ascii="Verdana" w:hAnsi="Verdana" w:cs="Arial"/>
                <w:sz w:val="20"/>
                <w:szCs w:val="20"/>
                <w:lang w:val="de-CH"/>
              </w:rPr>
            </w:pPr>
            <w:r>
              <w:rPr>
                <w:rFonts w:ascii="Verdana" w:hAnsi="Verdana" w:cs="Arial"/>
                <w:sz w:val="20"/>
                <w:szCs w:val="20"/>
                <w:lang w:val="de-CH"/>
              </w:rPr>
              <w:t>e2.5</w:t>
            </w:r>
          </w:p>
        </w:tc>
        <w:tc>
          <w:tcPr>
            <w:tcW w:w="4500" w:type="dxa"/>
          </w:tcPr>
          <w:p w14:paraId="76F69836" w14:textId="77777777" w:rsidR="00C302B1" w:rsidRDefault="001D181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roofErr w:type="spellStart"/>
            <w:r w:rsidRPr="00785A4D">
              <w:rPr>
                <w:rFonts w:ascii="Verdana" w:hAnsi="Verdana" w:cs="Arial"/>
                <w:sz w:val="20"/>
                <w:szCs w:val="20"/>
                <w:lang w:val="de-CH"/>
              </w:rPr>
              <w:t>Distributeur</w:t>
            </w:r>
            <w:proofErr w:type="spellEnd"/>
            <w:r w:rsidRPr="00785A4D">
              <w:rPr>
                <w:rFonts w:ascii="Verdana" w:hAnsi="Verdana" w:cs="Arial"/>
                <w:sz w:val="20"/>
                <w:szCs w:val="20"/>
                <w:lang w:val="de-CH"/>
              </w:rPr>
              <w:t xml:space="preserve"> </w:t>
            </w:r>
            <w:proofErr w:type="spellStart"/>
            <w:r w:rsidRPr="00785A4D">
              <w:rPr>
                <w:rFonts w:ascii="Verdana" w:hAnsi="Verdana" w:cs="Arial"/>
                <w:sz w:val="20"/>
                <w:szCs w:val="20"/>
                <w:lang w:val="de-CH"/>
              </w:rPr>
              <w:t>d'engrai</w:t>
            </w:r>
            <w:r w:rsidR="00785A4D">
              <w:rPr>
                <w:rFonts w:ascii="Verdana" w:hAnsi="Verdana" w:cs="Arial"/>
                <w:sz w:val="20"/>
                <w:szCs w:val="20"/>
                <w:lang w:val="de-CH"/>
              </w:rPr>
              <w:t>s</w:t>
            </w:r>
            <w:proofErr w:type="spellEnd"/>
            <w:r w:rsidR="00785A4D">
              <w:rPr>
                <w:rFonts w:ascii="Verdana" w:hAnsi="Verdana" w:cs="Arial"/>
                <w:sz w:val="20"/>
                <w:szCs w:val="20"/>
                <w:lang w:val="de-CH"/>
              </w:rPr>
              <w:t xml:space="preserve"> </w:t>
            </w:r>
          </w:p>
          <w:p w14:paraId="6D3A3A50" w14:textId="49F9342E" w:rsidR="00C302B1" w:rsidRDefault="001D1816" w:rsidP="00255F62">
            <w:pPr>
              <w:pStyle w:val="Listenabsatz"/>
              <w:numPr>
                <w:ilvl w:val="0"/>
                <w:numId w:val="7"/>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proofErr w:type="spellStart"/>
            <w:r w:rsidRPr="004A7243">
              <w:rPr>
                <w:rFonts w:ascii="Verdana" w:hAnsi="Verdana" w:cs="Arial"/>
              </w:rPr>
              <w:t>Thématique</w:t>
            </w:r>
            <w:proofErr w:type="spellEnd"/>
            <w:r w:rsidRPr="004A7243">
              <w:rPr>
                <w:rFonts w:ascii="Verdana" w:hAnsi="Verdana" w:cs="Arial"/>
              </w:rPr>
              <w:t xml:space="preserve"> </w:t>
            </w:r>
            <w:r w:rsidR="00F45507" w:rsidRPr="004A7243">
              <w:rPr>
                <w:rFonts w:ascii="Verdana" w:hAnsi="Verdana" w:cs="Arial"/>
              </w:rPr>
              <w:t xml:space="preserve">de la </w:t>
            </w:r>
            <w:proofErr w:type="spellStart"/>
            <w:r w:rsidR="001018AE">
              <w:rPr>
                <w:rFonts w:ascii="Verdana" w:hAnsi="Verdana" w:cs="Arial"/>
              </w:rPr>
              <w:t>surdistribution</w:t>
            </w:r>
            <w:proofErr w:type="spellEnd"/>
          </w:p>
          <w:p w14:paraId="6DDC0213" w14:textId="77777777" w:rsidR="00C302B1" w:rsidRDefault="001D1816" w:rsidP="00255F62">
            <w:pPr>
              <w:pStyle w:val="Listenabsatz"/>
              <w:numPr>
                <w:ilvl w:val="0"/>
                <w:numId w:val="7"/>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 xml:space="preserve">Montage, </w:t>
            </w:r>
            <w:proofErr w:type="spellStart"/>
            <w:r w:rsidRPr="00785A4D">
              <w:rPr>
                <w:rFonts w:ascii="Verdana" w:hAnsi="Verdana" w:cs="Arial"/>
              </w:rPr>
              <w:t>réglage</w:t>
            </w:r>
            <w:proofErr w:type="spellEnd"/>
            <w:r w:rsidRPr="00785A4D">
              <w:rPr>
                <w:rFonts w:ascii="Verdana" w:hAnsi="Verdana" w:cs="Arial"/>
              </w:rPr>
              <w:t xml:space="preserve">, </w:t>
            </w:r>
            <w:proofErr w:type="spellStart"/>
            <w:r w:rsidRPr="00785A4D">
              <w:rPr>
                <w:rFonts w:ascii="Verdana" w:hAnsi="Verdana" w:cs="Arial"/>
              </w:rPr>
              <w:t>entretien</w:t>
            </w:r>
            <w:proofErr w:type="spellEnd"/>
          </w:p>
          <w:p w14:paraId="51A0919D" w14:textId="6DB541EB" w:rsidR="00785A4D" w:rsidRPr="00785A4D" w:rsidRDefault="00785A4D" w:rsidP="00F4550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4110" w:type="dxa"/>
          </w:tcPr>
          <w:p w14:paraId="2C488C36" w14:textId="77777777" w:rsidR="00C302B1" w:rsidRPr="00104D7B" w:rsidRDefault="001D181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t>Exercice (travail individuel ou en groupe)</w:t>
            </w:r>
          </w:p>
          <w:p w14:paraId="7637D073" w14:textId="77777777" w:rsidR="00C302B1" w:rsidRPr="00104D7B" w:rsidRDefault="001D1816" w:rsidP="00255F62">
            <w:pPr>
              <w:pStyle w:val="Listenabsatz"/>
              <w:numPr>
                <w:ilvl w:val="0"/>
                <w:numId w:val="3"/>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104D7B">
              <w:rPr>
                <w:rFonts w:ascii="Verdana" w:hAnsi="Verdana" w:cs="Arial"/>
                <w:lang w:val="fr-CH"/>
              </w:rPr>
              <w:t>Activer les connaissances préalables : EPI (inhalation, protection des yeux, ergonomie, etc.)</w:t>
            </w:r>
          </w:p>
          <w:p w14:paraId="5644CE00" w14:textId="77777777" w:rsidR="00C302B1" w:rsidRPr="00104D7B" w:rsidRDefault="001D1816" w:rsidP="00255F62">
            <w:pPr>
              <w:pStyle w:val="Listenabsatz"/>
              <w:numPr>
                <w:ilvl w:val="0"/>
                <w:numId w:val="3"/>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104D7B">
              <w:rPr>
                <w:rFonts w:ascii="Verdana" w:hAnsi="Verdana" w:cs="Arial"/>
                <w:lang w:val="fr-CH"/>
              </w:rPr>
              <w:t>Montage et réglage (avec app)</w:t>
            </w:r>
          </w:p>
          <w:p w14:paraId="289FCA84" w14:textId="77777777" w:rsidR="00C302B1" w:rsidRDefault="001D1816" w:rsidP="00255F62">
            <w:pPr>
              <w:pStyle w:val="Listenabsatz"/>
              <w:numPr>
                <w:ilvl w:val="0"/>
                <w:numId w:val="3"/>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rPr>
            </w:pPr>
            <w:proofErr w:type="spellStart"/>
            <w:r w:rsidRPr="00785A4D">
              <w:rPr>
                <w:rFonts w:ascii="Verdana" w:hAnsi="Verdana" w:cs="Arial"/>
              </w:rPr>
              <w:t>éventuellement</w:t>
            </w:r>
            <w:proofErr w:type="spellEnd"/>
            <w:r w:rsidRPr="00785A4D">
              <w:rPr>
                <w:rFonts w:ascii="Verdana" w:hAnsi="Verdana" w:cs="Arial"/>
              </w:rPr>
              <w:t xml:space="preserve"> </w:t>
            </w:r>
            <w:proofErr w:type="spellStart"/>
            <w:r w:rsidRPr="00785A4D">
              <w:rPr>
                <w:rFonts w:ascii="Verdana" w:hAnsi="Verdana" w:cs="Arial"/>
              </w:rPr>
              <w:t>contrôle</w:t>
            </w:r>
            <w:proofErr w:type="spellEnd"/>
            <w:r w:rsidRPr="00785A4D">
              <w:rPr>
                <w:rFonts w:ascii="Verdana" w:hAnsi="Verdana" w:cs="Arial"/>
              </w:rPr>
              <w:t xml:space="preserve"> de </w:t>
            </w:r>
            <w:proofErr w:type="spellStart"/>
            <w:r w:rsidRPr="00785A4D">
              <w:rPr>
                <w:rFonts w:ascii="Verdana" w:hAnsi="Verdana" w:cs="Arial"/>
              </w:rPr>
              <w:t>débit</w:t>
            </w:r>
            <w:proofErr w:type="spellEnd"/>
          </w:p>
          <w:p w14:paraId="1528EEBE" w14:textId="77777777" w:rsidR="00C302B1" w:rsidRDefault="001D1816" w:rsidP="00255F62">
            <w:pPr>
              <w:pStyle w:val="Listenabsatz"/>
              <w:numPr>
                <w:ilvl w:val="0"/>
                <w:numId w:val="3"/>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rPr>
            </w:pPr>
            <w:proofErr w:type="spellStart"/>
            <w:r w:rsidRPr="00785A4D">
              <w:rPr>
                <w:rFonts w:ascii="Verdana" w:hAnsi="Verdana" w:cs="Arial"/>
              </w:rPr>
              <w:t>Entretien</w:t>
            </w:r>
            <w:proofErr w:type="spellEnd"/>
          </w:p>
          <w:p w14:paraId="496CD780" w14:textId="77777777" w:rsidR="00C302B1" w:rsidRDefault="001D1816" w:rsidP="00255F62">
            <w:pPr>
              <w:pStyle w:val="Listenabsatz"/>
              <w:numPr>
                <w:ilvl w:val="0"/>
                <w:numId w:val="3"/>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104D7B">
              <w:rPr>
                <w:rFonts w:ascii="Verdana" w:hAnsi="Verdana" w:cs="Arial"/>
                <w:lang w:val="fr-CH"/>
              </w:rPr>
              <w:t xml:space="preserve">Fertilisation : p. ex. </w:t>
            </w:r>
            <w:r w:rsidR="00F45507" w:rsidRPr="00104D7B">
              <w:rPr>
                <w:rFonts w:ascii="Verdana" w:hAnsi="Verdana" w:cs="Arial"/>
                <w:lang w:val="fr-CH"/>
              </w:rPr>
              <w:t>mettre en place des bassins, fertiliser, comparer les résultats et en discuter</w:t>
            </w:r>
          </w:p>
          <w:p w14:paraId="5E5B98C2" w14:textId="77777777" w:rsidR="0036316D" w:rsidRPr="0036316D" w:rsidRDefault="0036316D" w:rsidP="0036316D">
            <w:pPr>
              <w:cnfStyle w:val="000000000000" w:firstRow="0" w:lastRow="0" w:firstColumn="0" w:lastColumn="0" w:oddVBand="0" w:evenVBand="0" w:oddHBand="0" w:evenHBand="0" w:firstRowFirstColumn="0" w:firstRowLastColumn="0" w:lastRowFirstColumn="0" w:lastRowLastColumn="0"/>
              <w:rPr>
                <w:rFonts w:ascii="Verdana" w:hAnsi="Verdana" w:cs="Arial"/>
              </w:rPr>
            </w:pPr>
          </w:p>
        </w:tc>
        <w:tc>
          <w:tcPr>
            <w:tcW w:w="2835" w:type="dxa"/>
          </w:tcPr>
          <w:p w14:paraId="2F0BF8D1" w14:textId="77777777" w:rsidR="00F45507" w:rsidRPr="00104D7B" w:rsidRDefault="00F45507">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1418" w:type="dxa"/>
          </w:tcPr>
          <w:p w14:paraId="7B002AFB" w14:textId="112B71B9" w:rsidR="00C302B1" w:rsidRDefault="00DA61C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rPr>
              <w:t>5</w:t>
            </w:r>
            <w:r w:rsidR="001D1816" w:rsidRPr="00785A4D">
              <w:rPr>
                <w:rFonts w:ascii="Verdana" w:hAnsi="Verdana" w:cs="Arial"/>
                <w:sz w:val="20"/>
                <w:szCs w:val="20"/>
                <w:lang w:val="de-CH"/>
              </w:rPr>
              <w:t>0'</w:t>
            </w:r>
          </w:p>
        </w:tc>
      </w:tr>
      <w:tr w:rsidR="00306EED" w:rsidRPr="00785A4D" w14:paraId="473683B3" w14:textId="77777777" w:rsidTr="0036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07DDD96" w14:textId="77777777" w:rsidR="00C302B1" w:rsidRDefault="001D1816">
            <w:pPr>
              <w:spacing w:before="60" w:after="60"/>
              <w:rPr>
                <w:rFonts w:ascii="Verdana" w:hAnsi="Verdana" w:cs="Arial"/>
                <w:sz w:val="20"/>
                <w:szCs w:val="20"/>
                <w:lang w:val="de-CH"/>
              </w:rPr>
            </w:pPr>
            <w:r>
              <w:rPr>
                <w:rFonts w:ascii="Verdana" w:hAnsi="Verdana" w:cs="Arial"/>
                <w:sz w:val="20"/>
                <w:szCs w:val="20"/>
                <w:lang w:val="de-CH"/>
              </w:rPr>
              <w:t>e2.5</w:t>
            </w:r>
          </w:p>
        </w:tc>
        <w:tc>
          <w:tcPr>
            <w:tcW w:w="4500" w:type="dxa"/>
          </w:tcPr>
          <w:p w14:paraId="07AAADD2" w14:textId="77777777" w:rsidR="00C302B1" w:rsidRPr="00104D7B" w:rsidRDefault="001D181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t xml:space="preserve">Engrais de ferme </w:t>
            </w:r>
            <w:r w:rsidR="004A7243" w:rsidRPr="00104D7B">
              <w:rPr>
                <w:rFonts w:ascii="Verdana" w:hAnsi="Verdana" w:cs="Arial"/>
                <w:sz w:val="20"/>
                <w:szCs w:val="20"/>
              </w:rPr>
              <w:t>: machines et matériel divers</w:t>
            </w:r>
          </w:p>
          <w:p w14:paraId="39DAFB1A" w14:textId="7360378B" w:rsidR="00C302B1" w:rsidRDefault="001D1816" w:rsidP="00255F62">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proofErr w:type="spellStart"/>
            <w:r>
              <w:rPr>
                <w:rFonts w:ascii="Verdana" w:hAnsi="Verdana" w:cs="Arial"/>
              </w:rPr>
              <w:t>Citerne</w:t>
            </w:r>
            <w:r w:rsidR="001018AE">
              <w:rPr>
                <w:rFonts w:ascii="Verdana" w:hAnsi="Verdana" w:cs="Arial"/>
              </w:rPr>
              <w:t>s</w:t>
            </w:r>
            <w:proofErr w:type="spellEnd"/>
          </w:p>
          <w:p w14:paraId="20DFD58F" w14:textId="77777777" w:rsidR="00C302B1" w:rsidRDefault="001D1816" w:rsidP="00255F62">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Pompes</w:t>
            </w:r>
          </w:p>
          <w:p w14:paraId="4610A2DE" w14:textId="77777777" w:rsidR="00C302B1" w:rsidRPr="00104D7B" w:rsidRDefault="001D1816" w:rsidP="00255F62">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t xml:space="preserve">Systèmes d'épandage de lisier </w:t>
            </w:r>
            <w:r w:rsidR="00A35610" w:rsidRPr="00104D7B">
              <w:rPr>
                <w:rFonts w:ascii="Verdana" w:hAnsi="Verdana" w:cs="Arial"/>
                <w:lang w:val="fr-CH"/>
              </w:rPr>
              <w:t>(p. ex. tuyau d'ép</w:t>
            </w:r>
            <w:r w:rsidRPr="00104D7B">
              <w:rPr>
                <w:rFonts w:ascii="Verdana" w:hAnsi="Verdana" w:cs="Arial"/>
                <w:lang w:val="fr-CH"/>
              </w:rPr>
              <w:t>andage, sabot d'épandage</w:t>
            </w:r>
            <w:r w:rsidR="00A35610" w:rsidRPr="00104D7B">
              <w:rPr>
                <w:rFonts w:ascii="Verdana" w:hAnsi="Verdana" w:cs="Arial"/>
                <w:lang w:val="fr-CH"/>
              </w:rPr>
              <w:t>)</w:t>
            </w:r>
          </w:p>
          <w:p w14:paraId="07450946" w14:textId="4D3FB373" w:rsidR="00C302B1" w:rsidRDefault="001018AE" w:rsidP="00255F62">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proofErr w:type="spellStart"/>
            <w:r>
              <w:rPr>
                <w:rFonts w:ascii="Verdana" w:hAnsi="Verdana" w:cs="Arial"/>
              </w:rPr>
              <w:t>É</w:t>
            </w:r>
            <w:r w:rsidR="001D1816">
              <w:rPr>
                <w:rFonts w:ascii="Verdana" w:hAnsi="Verdana" w:cs="Arial"/>
              </w:rPr>
              <w:t>pandeuse</w:t>
            </w:r>
            <w:proofErr w:type="spellEnd"/>
          </w:p>
          <w:p w14:paraId="69B06241" w14:textId="32F65F87" w:rsidR="00712CEA" w:rsidRPr="00785A4D" w:rsidRDefault="00712C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4110" w:type="dxa"/>
          </w:tcPr>
          <w:p w14:paraId="7E81881C" w14:textId="77777777" w:rsidR="00C302B1" w:rsidRPr="00104D7B" w:rsidRDefault="001D181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lastRenderedPageBreak/>
              <w:t xml:space="preserve">Aller chercher les connaissances préalables : </w:t>
            </w:r>
          </w:p>
          <w:p w14:paraId="4A4F9787" w14:textId="0CEB394F" w:rsidR="00C302B1" w:rsidRPr="00104D7B" w:rsidRDefault="001D181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t xml:space="preserve">Sécurité (gaz de lisier, accidents, etc.), préparation </w:t>
            </w:r>
            <w:r w:rsidR="00785A4D" w:rsidRPr="00104D7B">
              <w:rPr>
                <w:rFonts w:ascii="Verdana" w:hAnsi="Verdana" w:cs="Arial"/>
                <w:sz w:val="20"/>
                <w:szCs w:val="20"/>
              </w:rPr>
              <w:t>(</w:t>
            </w:r>
            <w:r w:rsidRPr="00104D7B">
              <w:rPr>
                <w:rFonts w:ascii="Verdana" w:hAnsi="Verdana" w:cs="Arial"/>
                <w:sz w:val="20"/>
                <w:szCs w:val="20"/>
              </w:rPr>
              <w:t xml:space="preserve">homogénéisation, </w:t>
            </w:r>
            <w:r w:rsidR="00B355D6">
              <w:rPr>
                <w:rFonts w:ascii="Verdana" w:hAnsi="Verdana" w:cs="Arial"/>
                <w:sz w:val="20"/>
                <w:szCs w:val="20"/>
              </w:rPr>
              <w:t>mélangeurs</w:t>
            </w:r>
            <w:r w:rsidRPr="00104D7B">
              <w:rPr>
                <w:rFonts w:ascii="Verdana" w:hAnsi="Verdana" w:cs="Arial"/>
                <w:sz w:val="20"/>
                <w:szCs w:val="20"/>
              </w:rPr>
              <w:t>)</w:t>
            </w:r>
          </w:p>
          <w:p w14:paraId="1D2452EC" w14:textId="77777777" w:rsidR="00A35610" w:rsidRPr="00104D7B" w:rsidRDefault="00A35610"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6A74EB89" w14:textId="77777777" w:rsidR="00C302B1" w:rsidRPr="00104D7B" w:rsidRDefault="001D181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104D7B">
              <w:rPr>
                <w:rFonts w:ascii="Verdana" w:hAnsi="Verdana" w:cs="Arial"/>
                <w:sz w:val="20"/>
                <w:szCs w:val="20"/>
              </w:rPr>
              <w:t xml:space="preserve">Parcours des postes : thèmes possibles </w:t>
            </w:r>
            <w:r w:rsidR="004A7243" w:rsidRPr="00104D7B">
              <w:rPr>
                <w:rFonts w:ascii="Verdana" w:hAnsi="Verdana" w:cs="Arial"/>
                <w:sz w:val="20"/>
                <w:szCs w:val="20"/>
              </w:rPr>
              <w:t xml:space="preserve">à chaque poste </w:t>
            </w:r>
            <w:r w:rsidRPr="00104D7B">
              <w:rPr>
                <w:rFonts w:ascii="Verdana" w:hAnsi="Verdana" w:cs="Arial"/>
                <w:sz w:val="20"/>
                <w:szCs w:val="20"/>
              </w:rPr>
              <w:t>(</w:t>
            </w:r>
            <w:r w:rsidR="004A7243" w:rsidRPr="00104D7B">
              <w:rPr>
                <w:rFonts w:ascii="Verdana" w:hAnsi="Verdana" w:cs="Arial"/>
                <w:sz w:val="20"/>
                <w:szCs w:val="20"/>
              </w:rPr>
              <w:t xml:space="preserve">adaptés à </w:t>
            </w:r>
            <w:r w:rsidRPr="00104D7B">
              <w:rPr>
                <w:rFonts w:ascii="Verdana" w:hAnsi="Verdana" w:cs="Arial"/>
                <w:sz w:val="20"/>
                <w:szCs w:val="20"/>
              </w:rPr>
              <w:t>l'appareil ou à la machine)</w:t>
            </w:r>
          </w:p>
          <w:p w14:paraId="227CCA47" w14:textId="77777777" w:rsidR="00C302B1" w:rsidRPr="00104D7B" w:rsidRDefault="001D1816" w:rsidP="00255F62">
            <w:pPr>
              <w:pStyle w:val="Listenabsatz"/>
              <w:numPr>
                <w:ilvl w:val="0"/>
                <w:numId w:val="3"/>
              </w:numPr>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lastRenderedPageBreak/>
              <w:t>Sécurité au travail (protection auditive, pièces rotatives, etc.)</w:t>
            </w:r>
          </w:p>
          <w:p w14:paraId="2868C1AA" w14:textId="77777777" w:rsidR="00C302B1" w:rsidRPr="00104D7B" w:rsidRDefault="001D1816" w:rsidP="00255F62">
            <w:pPr>
              <w:pStyle w:val="Listenabsatz"/>
              <w:numPr>
                <w:ilvl w:val="0"/>
                <w:numId w:val="3"/>
              </w:numPr>
              <w:spacing w:before="60" w:after="60"/>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t>Input Type de construction et fonctionnement</w:t>
            </w:r>
          </w:p>
          <w:p w14:paraId="55DA4F41" w14:textId="77777777" w:rsidR="00C302B1" w:rsidRPr="00104D7B" w:rsidRDefault="001D1816" w:rsidP="00255F62">
            <w:pPr>
              <w:pStyle w:val="Listenabsatz"/>
              <w:numPr>
                <w:ilvl w:val="0"/>
                <w:numId w:val="3"/>
              </w:numPr>
              <w:spacing w:before="60" w:after="60"/>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t>Avantages et inconvénients des différents appareils et machines</w:t>
            </w:r>
          </w:p>
          <w:p w14:paraId="331F48CE" w14:textId="29269661" w:rsidR="00C302B1" w:rsidRDefault="001018AE" w:rsidP="00255F62">
            <w:pPr>
              <w:pStyle w:val="Listenabsatz"/>
              <w:numPr>
                <w:ilvl w:val="0"/>
                <w:numId w:val="3"/>
              </w:numPr>
              <w:spacing w:before="60" w:after="60"/>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rPr>
            </w:pPr>
            <w:r>
              <w:rPr>
                <w:rFonts w:ascii="Verdana" w:hAnsi="Verdana" w:cs="Arial"/>
              </w:rPr>
              <w:t>M</w:t>
            </w:r>
            <w:r w:rsidR="00A35610" w:rsidRPr="00785A4D">
              <w:rPr>
                <w:rFonts w:ascii="Verdana" w:hAnsi="Verdana" w:cs="Arial"/>
              </w:rPr>
              <w:t xml:space="preserve">ise en </w:t>
            </w:r>
            <w:proofErr w:type="spellStart"/>
            <w:r w:rsidR="00A35610" w:rsidRPr="00785A4D">
              <w:rPr>
                <w:rFonts w:ascii="Verdana" w:hAnsi="Verdana" w:cs="Arial"/>
              </w:rPr>
              <w:t>service</w:t>
            </w:r>
            <w:proofErr w:type="spellEnd"/>
            <w:r w:rsidR="00A35610" w:rsidRPr="00785A4D">
              <w:rPr>
                <w:rFonts w:ascii="Verdana" w:hAnsi="Verdana" w:cs="Arial"/>
              </w:rPr>
              <w:t xml:space="preserve"> </w:t>
            </w:r>
            <w:proofErr w:type="spellStart"/>
            <w:r w:rsidR="001D1816" w:rsidRPr="00785A4D">
              <w:rPr>
                <w:rFonts w:ascii="Verdana" w:hAnsi="Verdana" w:cs="Arial"/>
              </w:rPr>
              <w:t>pratique</w:t>
            </w:r>
            <w:proofErr w:type="spellEnd"/>
            <w:r w:rsidR="001D1816" w:rsidRPr="00785A4D">
              <w:rPr>
                <w:rFonts w:ascii="Verdana" w:hAnsi="Verdana" w:cs="Arial"/>
              </w:rPr>
              <w:t xml:space="preserve"> </w:t>
            </w:r>
          </w:p>
          <w:p w14:paraId="5238D8A8" w14:textId="77777777" w:rsidR="00C302B1" w:rsidRDefault="001D1816" w:rsidP="00255F62">
            <w:pPr>
              <w:pStyle w:val="Listenabsatz"/>
              <w:numPr>
                <w:ilvl w:val="0"/>
                <w:numId w:val="3"/>
              </w:numPr>
              <w:spacing w:before="60" w:after="60"/>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 xml:space="preserve">Maintenance </w:t>
            </w:r>
            <w:r w:rsidR="006A5F90" w:rsidRPr="00785A4D">
              <w:rPr>
                <w:rFonts w:ascii="Verdana" w:hAnsi="Verdana" w:cs="Arial"/>
              </w:rPr>
              <w:t>(</w:t>
            </w:r>
            <w:proofErr w:type="spellStart"/>
            <w:r w:rsidR="006A5F90" w:rsidRPr="00785A4D">
              <w:rPr>
                <w:rFonts w:ascii="Verdana" w:hAnsi="Verdana" w:cs="Arial"/>
              </w:rPr>
              <w:t>pratique</w:t>
            </w:r>
            <w:proofErr w:type="spellEnd"/>
            <w:r w:rsidR="006A5F90" w:rsidRPr="00785A4D">
              <w:rPr>
                <w:rFonts w:ascii="Verdana" w:hAnsi="Verdana" w:cs="Arial"/>
              </w:rPr>
              <w:t>)</w:t>
            </w:r>
          </w:p>
          <w:p w14:paraId="69DC8C5B" w14:textId="77777777" w:rsidR="00C302B1" w:rsidRPr="00104D7B" w:rsidRDefault="001D1816" w:rsidP="00255F62">
            <w:pPr>
              <w:pStyle w:val="Listenabsatz"/>
              <w:numPr>
                <w:ilvl w:val="0"/>
                <w:numId w:val="3"/>
              </w:numPr>
              <w:spacing w:before="60" w:after="60"/>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104D7B">
              <w:rPr>
                <w:rFonts w:ascii="Verdana" w:hAnsi="Verdana" w:cs="Arial"/>
                <w:lang w:val="fr-CH"/>
              </w:rPr>
              <w:t>Conseils d'utilisation (par ex</w:t>
            </w:r>
            <w:r w:rsidR="004A7243" w:rsidRPr="00104D7B">
              <w:rPr>
                <w:rFonts w:ascii="Verdana" w:hAnsi="Verdana" w:cs="Arial"/>
                <w:lang w:val="fr-CH"/>
              </w:rPr>
              <w:t>. image/gestion de la population</w:t>
            </w:r>
            <w:r w:rsidRPr="00104D7B">
              <w:rPr>
                <w:rFonts w:ascii="Verdana" w:hAnsi="Verdana" w:cs="Arial"/>
                <w:lang w:val="fr-CH"/>
              </w:rPr>
              <w:t>)</w:t>
            </w:r>
          </w:p>
          <w:p w14:paraId="4A947D4A" w14:textId="77777777" w:rsidR="006A5F90" w:rsidRPr="00104D7B" w:rsidRDefault="006A5F90" w:rsidP="006A5F9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306FD556" w14:textId="6B0C4C4E" w:rsidR="007F1E42" w:rsidRDefault="001018AE" w:rsidP="0036316D">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Pr>
                <w:rFonts w:ascii="Verdana" w:hAnsi="Verdana" w:cs="Arial"/>
                <w:sz w:val="20"/>
                <w:szCs w:val="20"/>
              </w:rPr>
              <w:t>P</w:t>
            </w:r>
            <w:r w:rsidR="001D1816" w:rsidRPr="00BA2A7C">
              <w:rPr>
                <w:rFonts w:ascii="Verdana" w:hAnsi="Verdana" w:cs="Arial"/>
                <w:sz w:val="20"/>
                <w:szCs w:val="20"/>
              </w:rPr>
              <w:t xml:space="preserve">our les systèmes d'épandage de lisier </w:t>
            </w:r>
            <w:r w:rsidR="004A7243" w:rsidRPr="00BA2A7C">
              <w:rPr>
                <w:rFonts w:ascii="Verdana" w:hAnsi="Verdana" w:cs="Arial"/>
                <w:sz w:val="20"/>
                <w:szCs w:val="20"/>
              </w:rPr>
              <w:t>et</w:t>
            </w:r>
            <w:r w:rsidR="001D1816" w:rsidRPr="00BA2A7C">
              <w:rPr>
                <w:rFonts w:ascii="Verdana" w:hAnsi="Verdana" w:cs="Arial"/>
                <w:sz w:val="20"/>
                <w:szCs w:val="20"/>
              </w:rPr>
              <w:t xml:space="preserve"> </w:t>
            </w:r>
            <w:r>
              <w:rPr>
                <w:rFonts w:ascii="Verdana" w:hAnsi="Verdana" w:cs="Arial"/>
                <w:sz w:val="20"/>
                <w:szCs w:val="20"/>
              </w:rPr>
              <w:t>les é</w:t>
            </w:r>
            <w:r w:rsidR="001D1816" w:rsidRPr="00BA2A7C">
              <w:rPr>
                <w:rFonts w:ascii="Verdana" w:hAnsi="Verdana" w:cs="Arial"/>
                <w:sz w:val="20"/>
                <w:szCs w:val="20"/>
              </w:rPr>
              <w:t>pandeuse</w:t>
            </w:r>
            <w:r>
              <w:rPr>
                <w:rFonts w:ascii="Verdana" w:hAnsi="Verdana" w:cs="Arial"/>
                <w:sz w:val="20"/>
                <w:szCs w:val="20"/>
              </w:rPr>
              <w:t>s</w:t>
            </w:r>
            <w:r w:rsidR="001D1816" w:rsidRPr="00BA2A7C">
              <w:rPr>
                <w:rFonts w:ascii="Verdana" w:hAnsi="Verdana" w:cs="Arial"/>
                <w:sz w:val="20"/>
                <w:szCs w:val="20"/>
              </w:rPr>
              <w:t xml:space="preserve"> : tenir compte de la fertilisation limite et de la fertilisation périphérique/</w:t>
            </w:r>
            <w:r w:rsidR="004A7243" w:rsidRPr="00BA2A7C">
              <w:rPr>
                <w:rFonts w:ascii="Verdana" w:hAnsi="Verdana" w:cs="Arial"/>
                <w:sz w:val="20"/>
                <w:szCs w:val="20"/>
              </w:rPr>
              <w:t xml:space="preserve">thématiser la </w:t>
            </w:r>
            <w:r w:rsidR="001D1816" w:rsidRPr="00BA2A7C">
              <w:rPr>
                <w:rFonts w:ascii="Verdana" w:hAnsi="Verdana" w:cs="Arial"/>
                <w:sz w:val="20"/>
                <w:szCs w:val="20"/>
              </w:rPr>
              <w:t>répartition des champs</w:t>
            </w:r>
          </w:p>
          <w:p w14:paraId="2EB6541C" w14:textId="7315E3DE" w:rsidR="0036316D" w:rsidRPr="00BA2A7C" w:rsidRDefault="0036316D" w:rsidP="0036316D">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2835" w:type="dxa"/>
          </w:tcPr>
          <w:p w14:paraId="4A824148" w14:textId="77777777" w:rsidR="00C302B1" w:rsidRDefault="001D181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lastRenderedPageBreak/>
              <w:t>Brochure SPAA n° 7 /19/19a*</w:t>
            </w:r>
          </w:p>
        </w:tc>
        <w:tc>
          <w:tcPr>
            <w:tcW w:w="1418" w:type="dxa"/>
          </w:tcPr>
          <w:p w14:paraId="020F5275" w14:textId="284975F1" w:rsidR="00C302B1" w:rsidRDefault="001D181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7E7A3767">
              <w:rPr>
                <w:rFonts w:ascii="Verdana" w:hAnsi="Verdana" w:cs="Arial"/>
                <w:sz w:val="20"/>
                <w:szCs w:val="20"/>
                <w:lang w:val="de-CH"/>
              </w:rPr>
              <w:t>1</w:t>
            </w:r>
            <w:r w:rsidR="67AFB6DC" w:rsidRPr="7E7A3767">
              <w:rPr>
                <w:rFonts w:ascii="Verdana" w:hAnsi="Verdana" w:cs="Arial"/>
                <w:sz w:val="20"/>
                <w:szCs w:val="20"/>
                <w:lang w:val="de-CH"/>
              </w:rPr>
              <w:t>0</w:t>
            </w:r>
            <w:r w:rsidRPr="7E7A3767">
              <w:rPr>
                <w:rFonts w:ascii="Verdana" w:hAnsi="Verdana" w:cs="Arial"/>
                <w:sz w:val="20"/>
                <w:szCs w:val="20"/>
                <w:lang w:val="de-CH"/>
              </w:rPr>
              <w:t>0'</w:t>
            </w:r>
          </w:p>
        </w:tc>
      </w:tr>
      <w:tr w:rsidR="7E7A3767" w:rsidRPr="0036316D" w14:paraId="7D22F816" w14:textId="77777777" w:rsidTr="0036316D">
        <w:trPr>
          <w:trHeight w:val="300"/>
        </w:trPr>
        <w:tc>
          <w:tcPr>
            <w:cnfStyle w:val="001000000000" w:firstRow="0" w:lastRow="0" w:firstColumn="1" w:lastColumn="0" w:oddVBand="0" w:evenVBand="0" w:oddHBand="0" w:evenHBand="0" w:firstRowFirstColumn="0" w:firstRowLastColumn="0" w:lastRowFirstColumn="0" w:lastRowLastColumn="0"/>
            <w:tcW w:w="1591" w:type="dxa"/>
          </w:tcPr>
          <w:p w14:paraId="46597678" w14:textId="12EBBC6D" w:rsidR="7138F48C" w:rsidRPr="0036316D" w:rsidRDefault="7138F48C" w:rsidP="7E7A3767">
            <w:pPr>
              <w:rPr>
                <w:rFonts w:ascii="Verdana" w:hAnsi="Verdana" w:cs="Arial"/>
                <w:sz w:val="20"/>
                <w:szCs w:val="20"/>
                <w:lang w:val="de-CH"/>
              </w:rPr>
            </w:pPr>
            <w:r w:rsidRPr="0036316D">
              <w:rPr>
                <w:rFonts w:ascii="Verdana" w:hAnsi="Verdana" w:cs="Arial"/>
                <w:sz w:val="20"/>
                <w:szCs w:val="20"/>
                <w:lang w:val="de-CH"/>
              </w:rPr>
              <w:t>e5.5 / e6.4</w:t>
            </w:r>
          </w:p>
        </w:tc>
        <w:tc>
          <w:tcPr>
            <w:tcW w:w="4500" w:type="dxa"/>
          </w:tcPr>
          <w:p w14:paraId="6E93E2BE" w14:textId="51D84C63" w:rsidR="7138F48C" w:rsidRPr="0036316D" w:rsidRDefault="7138F48C" w:rsidP="7E7A376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sidRPr="0036316D">
              <w:rPr>
                <w:rFonts w:ascii="Verdana" w:hAnsi="Verdana" w:cs="Arial"/>
                <w:b/>
                <w:bCs/>
                <w:sz w:val="20"/>
                <w:szCs w:val="20"/>
              </w:rPr>
              <w:t xml:space="preserve">Partie 3 : </w:t>
            </w:r>
            <w:r w:rsidR="001018AE">
              <w:rPr>
                <w:rFonts w:ascii="Verdana" w:hAnsi="Verdana" w:cs="Arial"/>
                <w:b/>
                <w:bCs/>
                <w:sz w:val="20"/>
                <w:szCs w:val="20"/>
              </w:rPr>
              <w:t>s</w:t>
            </w:r>
            <w:r w:rsidRPr="0036316D">
              <w:rPr>
                <w:rFonts w:ascii="Verdana" w:hAnsi="Verdana" w:cs="Arial"/>
                <w:b/>
                <w:bCs/>
                <w:sz w:val="20"/>
                <w:szCs w:val="20"/>
              </w:rPr>
              <w:t>emoirs</w:t>
            </w:r>
          </w:p>
        </w:tc>
        <w:tc>
          <w:tcPr>
            <w:tcW w:w="4110" w:type="dxa"/>
          </w:tcPr>
          <w:p w14:paraId="24CE2BC5" w14:textId="0E006BC4" w:rsidR="7E7A3767" w:rsidRPr="0036316D" w:rsidRDefault="7E7A3767" w:rsidP="7E7A376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p>
        </w:tc>
        <w:tc>
          <w:tcPr>
            <w:tcW w:w="2835" w:type="dxa"/>
          </w:tcPr>
          <w:p w14:paraId="49E41F7C" w14:textId="13CF9148" w:rsidR="7E7A3767" w:rsidRPr="0036316D" w:rsidRDefault="7E7A3767" w:rsidP="7E7A3767">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418" w:type="dxa"/>
          </w:tcPr>
          <w:p w14:paraId="455965CE" w14:textId="62E43AE1" w:rsidR="7E7A3767" w:rsidRPr="0036316D" w:rsidRDefault="7E7A3767" w:rsidP="7E7A3767">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r>
      <w:tr w:rsidR="7E7A3767" w14:paraId="0357D362" w14:textId="77777777" w:rsidTr="003631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1" w:type="dxa"/>
          </w:tcPr>
          <w:p w14:paraId="67F8D813" w14:textId="38A5A7B8" w:rsidR="7E7A3767" w:rsidRDefault="7E7A3767" w:rsidP="7E7A3767">
            <w:pPr>
              <w:rPr>
                <w:rFonts w:ascii="Verdana" w:hAnsi="Verdana" w:cs="Arial"/>
                <w:sz w:val="20"/>
                <w:szCs w:val="20"/>
                <w:lang w:val="de-CH"/>
              </w:rPr>
            </w:pPr>
          </w:p>
        </w:tc>
        <w:tc>
          <w:tcPr>
            <w:tcW w:w="4500" w:type="dxa"/>
          </w:tcPr>
          <w:p w14:paraId="6DC4F66D" w14:textId="5C3F9A57" w:rsidR="7138F48C" w:rsidRDefault="7138F48C" w:rsidP="7E7A3767">
            <w:pPr>
              <w:spacing w:before="240" w:after="240"/>
              <w:cnfStyle w:val="000000100000" w:firstRow="0" w:lastRow="0" w:firstColumn="0" w:lastColumn="0" w:oddVBand="0" w:evenVBand="0" w:oddHBand="1" w:evenHBand="0" w:firstRowFirstColumn="0" w:firstRowLastColumn="0" w:lastRowFirstColumn="0" w:lastRowLastColumn="0"/>
            </w:pPr>
            <w:r w:rsidRPr="7E7A3767">
              <w:rPr>
                <w:rFonts w:ascii="Verdana" w:eastAsia="Verdana" w:hAnsi="Verdana" w:cs="Verdana"/>
                <w:sz w:val="20"/>
                <w:szCs w:val="20"/>
              </w:rPr>
              <w:t xml:space="preserve">Semis : différents semoirs, éventuellement semoir </w:t>
            </w:r>
            <w:proofErr w:type="spellStart"/>
            <w:r w:rsidRPr="7E7A3767">
              <w:rPr>
                <w:rFonts w:ascii="Verdana" w:eastAsia="Verdana" w:hAnsi="Verdana" w:cs="Verdana"/>
                <w:sz w:val="20"/>
                <w:szCs w:val="20"/>
              </w:rPr>
              <w:t>monograine</w:t>
            </w:r>
            <w:proofErr w:type="spellEnd"/>
            <w:r w:rsidRPr="7E7A3767">
              <w:rPr>
                <w:rFonts w:ascii="Verdana" w:eastAsia="Verdana" w:hAnsi="Verdana" w:cs="Verdana"/>
                <w:sz w:val="20"/>
                <w:szCs w:val="20"/>
              </w:rPr>
              <w:t xml:space="preserve"> </w:t>
            </w:r>
          </w:p>
          <w:p w14:paraId="0735BAC1" w14:textId="6E8ECD20" w:rsidR="7138F48C" w:rsidRDefault="7138F48C" w:rsidP="7E7A3767">
            <w:pPr>
              <w:spacing w:before="240" w:after="240"/>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r w:rsidRPr="7E7A3767">
              <w:rPr>
                <w:rFonts w:ascii="Verdana" w:eastAsia="Verdana" w:hAnsi="Verdana" w:cs="Verdana"/>
                <w:sz w:val="20"/>
                <w:szCs w:val="20"/>
              </w:rPr>
              <w:t>Prairie artificielle/maïs</w:t>
            </w:r>
          </w:p>
          <w:p w14:paraId="2AF601F2" w14:textId="62069B7E" w:rsidR="7E7A3767" w:rsidRDefault="7E7A3767" w:rsidP="7E7A3767">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4110" w:type="dxa"/>
          </w:tcPr>
          <w:p w14:paraId="62D57A7F" w14:textId="51CC33D2" w:rsidR="7138F48C" w:rsidRDefault="7138F48C" w:rsidP="7E7A3767">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7E7A3767">
              <w:rPr>
                <w:rFonts w:ascii="Verdana" w:hAnsi="Verdana" w:cs="Arial"/>
                <w:sz w:val="20"/>
                <w:szCs w:val="20"/>
              </w:rPr>
              <w:t>Activer les connaissances préalables</w:t>
            </w:r>
            <w:r w:rsidR="0036316D">
              <w:rPr>
                <w:rFonts w:ascii="Verdana" w:hAnsi="Verdana" w:cs="Arial"/>
                <w:sz w:val="20"/>
                <w:szCs w:val="20"/>
              </w:rPr>
              <w:t> :</w:t>
            </w:r>
          </w:p>
          <w:p w14:paraId="746A36DD" w14:textId="17B71EE5" w:rsidR="7138F48C" w:rsidRDefault="7138F48C" w:rsidP="00255F62">
            <w:pPr>
              <w:pStyle w:val="Listenabsatz"/>
              <w:numPr>
                <w:ilvl w:val="0"/>
                <w:numId w:val="3"/>
              </w:numPr>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rPr>
            </w:pPr>
            <w:proofErr w:type="spellStart"/>
            <w:r w:rsidRPr="7E7A3767">
              <w:rPr>
                <w:rFonts w:ascii="Verdana" w:hAnsi="Verdana" w:cs="Arial"/>
              </w:rPr>
              <w:t>Sécurité</w:t>
            </w:r>
            <w:proofErr w:type="spellEnd"/>
            <w:r w:rsidRPr="7E7A3767">
              <w:rPr>
                <w:rFonts w:ascii="Verdana" w:hAnsi="Verdana" w:cs="Arial"/>
              </w:rPr>
              <w:t xml:space="preserve"> </w:t>
            </w:r>
          </w:p>
          <w:p w14:paraId="2BF76B1E" w14:textId="362D160D" w:rsidR="7138F48C" w:rsidRPr="00224FAB" w:rsidRDefault="7138F48C" w:rsidP="00255F62">
            <w:pPr>
              <w:pStyle w:val="Listenabsatz"/>
              <w:numPr>
                <w:ilvl w:val="0"/>
                <w:numId w:val="3"/>
              </w:numPr>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224FAB">
              <w:rPr>
                <w:rFonts w:ascii="Verdana" w:hAnsi="Verdana" w:cs="Arial"/>
                <w:lang w:val="fr-CH"/>
              </w:rPr>
              <w:t xml:space="preserve">Parcours des postes : thèmes possibles à chaque poste (adapté à la machine) </w:t>
            </w:r>
          </w:p>
          <w:p w14:paraId="265B27F2" w14:textId="4D3350DF" w:rsidR="7138F48C" w:rsidRPr="00224FAB" w:rsidRDefault="7138F48C" w:rsidP="00255F62">
            <w:pPr>
              <w:pStyle w:val="Listenabsatz"/>
              <w:numPr>
                <w:ilvl w:val="0"/>
                <w:numId w:val="3"/>
              </w:numPr>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224FAB">
              <w:rPr>
                <w:rFonts w:ascii="Verdana" w:hAnsi="Verdana" w:cs="Arial"/>
                <w:lang w:val="fr-CH"/>
              </w:rPr>
              <w:t xml:space="preserve">Sécurité au travail (protection auditive, etc.) </w:t>
            </w:r>
          </w:p>
          <w:p w14:paraId="1FBF3607" w14:textId="5A355D59" w:rsidR="7138F48C" w:rsidRPr="00224FAB" w:rsidRDefault="7138F48C" w:rsidP="00255F62">
            <w:pPr>
              <w:pStyle w:val="Listenabsatz"/>
              <w:numPr>
                <w:ilvl w:val="0"/>
                <w:numId w:val="3"/>
              </w:numPr>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224FAB">
              <w:rPr>
                <w:rFonts w:ascii="Verdana" w:hAnsi="Verdana" w:cs="Arial"/>
                <w:lang w:val="fr-CH"/>
              </w:rPr>
              <w:t>Input sur le type de construction et fonctionnement</w:t>
            </w:r>
          </w:p>
          <w:p w14:paraId="4560B0A4" w14:textId="3B2BAA86" w:rsidR="7138F48C" w:rsidRPr="00224FAB" w:rsidRDefault="7138F48C" w:rsidP="00255F62">
            <w:pPr>
              <w:pStyle w:val="Listenabsatz"/>
              <w:numPr>
                <w:ilvl w:val="0"/>
                <w:numId w:val="3"/>
              </w:numPr>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224FAB">
              <w:rPr>
                <w:rFonts w:ascii="Verdana" w:hAnsi="Verdana" w:cs="Arial"/>
                <w:lang w:val="fr-CH"/>
              </w:rPr>
              <w:t xml:space="preserve">Avantages et inconvénients des différentes machines </w:t>
            </w:r>
          </w:p>
          <w:p w14:paraId="6C1264E6" w14:textId="33EE8ABE" w:rsidR="7138F48C" w:rsidRDefault="7138F48C" w:rsidP="00255F62">
            <w:pPr>
              <w:pStyle w:val="Listenabsatz"/>
              <w:numPr>
                <w:ilvl w:val="0"/>
                <w:numId w:val="3"/>
              </w:numPr>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rPr>
            </w:pPr>
            <w:r w:rsidRPr="7E7A3767">
              <w:rPr>
                <w:rFonts w:ascii="Verdana" w:hAnsi="Verdana" w:cs="Arial"/>
              </w:rPr>
              <w:t xml:space="preserve">Mise en </w:t>
            </w:r>
            <w:proofErr w:type="spellStart"/>
            <w:r w:rsidRPr="7E7A3767">
              <w:rPr>
                <w:rFonts w:ascii="Verdana" w:hAnsi="Verdana" w:cs="Arial"/>
              </w:rPr>
              <w:t>service</w:t>
            </w:r>
            <w:proofErr w:type="spellEnd"/>
            <w:r w:rsidRPr="7E7A3767">
              <w:rPr>
                <w:rFonts w:ascii="Verdana" w:hAnsi="Verdana" w:cs="Arial"/>
              </w:rPr>
              <w:t xml:space="preserve"> </w:t>
            </w:r>
            <w:proofErr w:type="spellStart"/>
            <w:r w:rsidRPr="7E7A3767">
              <w:rPr>
                <w:rFonts w:ascii="Verdana" w:hAnsi="Verdana" w:cs="Arial"/>
              </w:rPr>
              <w:t>pratique</w:t>
            </w:r>
            <w:proofErr w:type="spellEnd"/>
            <w:r w:rsidRPr="7E7A3767">
              <w:rPr>
                <w:rFonts w:ascii="Verdana" w:hAnsi="Verdana" w:cs="Arial"/>
              </w:rPr>
              <w:t xml:space="preserve"> </w:t>
            </w:r>
          </w:p>
          <w:p w14:paraId="0AEE8BDD" w14:textId="2B1BEFBE" w:rsidR="7138F48C" w:rsidRDefault="7138F48C" w:rsidP="00255F62">
            <w:pPr>
              <w:pStyle w:val="Listenabsatz"/>
              <w:numPr>
                <w:ilvl w:val="0"/>
                <w:numId w:val="3"/>
              </w:numPr>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rPr>
            </w:pPr>
            <w:r w:rsidRPr="7E7A3767">
              <w:rPr>
                <w:rFonts w:ascii="Verdana" w:hAnsi="Verdana" w:cs="Arial"/>
              </w:rPr>
              <w:t>Maintenance (</w:t>
            </w:r>
            <w:proofErr w:type="spellStart"/>
            <w:r w:rsidRPr="7E7A3767">
              <w:rPr>
                <w:rFonts w:ascii="Verdana" w:hAnsi="Verdana" w:cs="Arial"/>
              </w:rPr>
              <w:t>pratique</w:t>
            </w:r>
            <w:proofErr w:type="spellEnd"/>
            <w:r w:rsidRPr="7E7A3767">
              <w:rPr>
                <w:rFonts w:ascii="Verdana" w:hAnsi="Verdana" w:cs="Arial"/>
              </w:rPr>
              <w:t xml:space="preserve">) </w:t>
            </w:r>
          </w:p>
          <w:p w14:paraId="77DC833C" w14:textId="49A9B86C" w:rsidR="7138F48C" w:rsidRDefault="7138F48C" w:rsidP="00255F62">
            <w:pPr>
              <w:pStyle w:val="Listenabsatz"/>
              <w:numPr>
                <w:ilvl w:val="0"/>
                <w:numId w:val="3"/>
              </w:numPr>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rPr>
            </w:pPr>
            <w:r w:rsidRPr="7E7A3767">
              <w:rPr>
                <w:rFonts w:ascii="Verdana" w:hAnsi="Verdana" w:cs="Arial"/>
              </w:rPr>
              <w:t xml:space="preserve">Conseils </w:t>
            </w:r>
            <w:proofErr w:type="spellStart"/>
            <w:r w:rsidRPr="7E7A3767">
              <w:rPr>
                <w:rFonts w:ascii="Verdana" w:hAnsi="Verdana" w:cs="Arial"/>
              </w:rPr>
              <w:t>d'utilisation</w:t>
            </w:r>
            <w:proofErr w:type="spellEnd"/>
            <w:r w:rsidRPr="7E7A3767">
              <w:rPr>
                <w:rFonts w:ascii="Verdana" w:hAnsi="Verdana" w:cs="Arial"/>
              </w:rPr>
              <w:t xml:space="preserve"> </w:t>
            </w:r>
          </w:p>
        </w:tc>
        <w:tc>
          <w:tcPr>
            <w:tcW w:w="2835" w:type="dxa"/>
          </w:tcPr>
          <w:p w14:paraId="09342FD7" w14:textId="6C4C086C" w:rsidR="7E7A3767" w:rsidRDefault="7E7A3767" w:rsidP="7E7A3767">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418" w:type="dxa"/>
          </w:tcPr>
          <w:p w14:paraId="751391CB" w14:textId="68B3B256" w:rsidR="7138F48C" w:rsidRDefault="00775A70" w:rsidP="7E7A3767">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7E7A3767">
              <w:rPr>
                <w:rFonts w:ascii="Verdana" w:hAnsi="Verdana" w:cs="Arial"/>
                <w:sz w:val="20"/>
                <w:szCs w:val="20"/>
                <w:lang w:val="de-CH"/>
              </w:rPr>
              <w:t>80’</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20DB0A2E" w14:textId="77777777" w:rsidR="00C302B1" w:rsidRPr="00104D7B" w:rsidRDefault="001D1816" w:rsidP="554147A3">
      <w:pPr>
        <w:spacing w:after="160" w:line="259" w:lineRule="auto"/>
        <w:rPr>
          <w:rFonts w:ascii="Verdana" w:eastAsiaTheme="majorEastAsia" w:hAnsi="Verdana" w:cs="Arial"/>
          <w:b/>
          <w:bCs/>
        </w:rPr>
      </w:pPr>
      <w:r w:rsidRPr="554147A3">
        <w:rPr>
          <w:rFonts w:ascii="Verdana" w:eastAsiaTheme="majorEastAsia" w:hAnsi="Verdana" w:cs="Arial"/>
          <w:b/>
          <w:bCs/>
        </w:rPr>
        <w:lastRenderedPageBreak/>
        <w:t xml:space="preserve">Annexe Extrait du </w:t>
      </w:r>
      <w:r w:rsidR="0013135C" w:rsidRPr="554147A3">
        <w:rPr>
          <w:rFonts w:ascii="Verdana" w:eastAsiaTheme="majorEastAsia" w:hAnsi="Verdana" w:cs="Arial"/>
          <w:b/>
          <w:bCs/>
        </w:rPr>
        <w:t>plan</w:t>
      </w:r>
      <w:r w:rsidRPr="554147A3">
        <w:rPr>
          <w:rFonts w:ascii="Verdana" w:eastAsiaTheme="majorEastAsia" w:hAnsi="Verdana" w:cs="Arial"/>
          <w:b/>
          <w:bCs/>
        </w:rPr>
        <w:t xml:space="preserve"> de formation </w:t>
      </w:r>
    </w:p>
    <w:p w14:paraId="1D868EC9" w14:textId="77777777" w:rsidR="003C2943" w:rsidRPr="00104D7B" w:rsidRDefault="003C2943" w:rsidP="003C2943">
      <w:pPr>
        <w:rPr>
          <w:rFonts w:ascii="Verdana" w:hAnsi="Verdana" w:cs="Arial"/>
        </w:rPr>
      </w:pPr>
    </w:p>
    <w:tbl>
      <w:tblPr>
        <w:tblW w:w="13951" w:type="dxa"/>
        <w:tblLayout w:type="fixed"/>
        <w:tblLook w:val="01E0" w:firstRow="1" w:lastRow="1" w:firstColumn="1" w:lastColumn="1" w:noHBand="0" w:noVBand="0"/>
      </w:tblPr>
      <w:tblGrid>
        <w:gridCol w:w="660"/>
        <w:gridCol w:w="4460"/>
        <w:gridCol w:w="4610"/>
        <w:gridCol w:w="4221"/>
      </w:tblGrid>
      <w:tr w:rsidR="7E7A3767" w14:paraId="1813DC05" w14:textId="77777777" w:rsidTr="0036316D">
        <w:trPr>
          <w:trHeight w:val="630"/>
        </w:trPr>
        <w:tc>
          <w:tcPr>
            <w:tcW w:w="13951" w:type="dxa"/>
            <w:gridSpan w:val="4"/>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4A48B9EA" w14:textId="509977A2" w:rsidR="7E7A3767" w:rsidRDefault="7E7A3767" w:rsidP="7E7A3767">
            <w:pPr>
              <w:spacing w:after="120"/>
            </w:pPr>
            <w:r w:rsidRPr="7E7A3767">
              <w:rPr>
                <w:rFonts w:ascii="Arial" w:eastAsia="Arial" w:hAnsi="Arial" w:cs="Arial"/>
                <w:b/>
                <w:bCs/>
                <w:sz w:val="20"/>
                <w:szCs w:val="20"/>
              </w:rPr>
              <w:t>Compétence opérationnelle e2 : Fertiliser les surfaces herbagères</w:t>
            </w:r>
          </w:p>
          <w:p w14:paraId="786D1D95" w14:textId="47553D85" w:rsidR="7E7A3767" w:rsidRDefault="7E7A3767" w:rsidP="7E7A3767">
            <w:pPr>
              <w:spacing w:after="120"/>
            </w:pPr>
            <w:r w:rsidRPr="7E7A3767">
              <w:rPr>
                <w:rFonts w:ascii="Arial" w:eastAsia="Arial" w:hAnsi="Arial" w:cs="Arial"/>
                <w:i/>
                <w:iCs/>
                <w:sz w:val="20"/>
                <w:szCs w:val="20"/>
              </w:rPr>
              <w:t>Les agriculteurs apportent aux prairies une fertilisation adaptée à l'utilisation et au site. Ils veillent à limiter les émissions lors de l'épandage de l'engrais et tiennent compte des conséquences sur le sol, les eaux et l'air. Ils considèrent toujours la production, les besoins et l'utilisation des engrais de ferme dans le contexte global de l'exploitation.</w:t>
            </w:r>
          </w:p>
          <w:p w14:paraId="33BEF5E6" w14:textId="583851B5" w:rsidR="7E7A3767" w:rsidRDefault="7E7A3767" w:rsidP="7E7A3767">
            <w:r w:rsidRPr="7E7A3767">
              <w:rPr>
                <w:rFonts w:ascii="Arial" w:eastAsia="Arial" w:hAnsi="Arial" w:cs="Arial"/>
                <w:sz w:val="20"/>
                <w:szCs w:val="20"/>
              </w:rPr>
              <w:t xml:space="preserve">Les agriculteurs déterminent le mode d'utilisation des différentes parcelles d'herbages de leur exploitation. Ils planifient la quantité et l'utilisation des engrais de ferme disponibles. Si nécessaire, ils choisissent un engrais de ferme approprié. Ils déterminent le moment idéal de l'apport et épandent l'engrais. Enfin, ils évaluent les effets de la fertilisation sur le rendement et la composition botanique. </w:t>
            </w:r>
          </w:p>
        </w:tc>
      </w:tr>
      <w:tr w:rsidR="7E7A3767" w14:paraId="1A7D8178" w14:textId="77777777" w:rsidTr="0036316D">
        <w:trPr>
          <w:trHeight w:val="79"/>
        </w:trPr>
        <w:tc>
          <w:tcPr>
            <w:tcW w:w="66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75363E66" w14:textId="23D7AA9B" w:rsidR="7E7A3767" w:rsidRDefault="7E7A3767" w:rsidP="0036316D">
            <w:r w:rsidRPr="7E7A3767">
              <w:rPr>
                <w:rFonts w:ascii="Arial" w:eastAsia="Arial" w:hAnsi="Arial" w:cs="Arial"/>
                <w:b/>
                <w:bCs/>
                <w:sz w:val="20"/>
                <w:szCs w:val="20"/>
              </w:rPr>
              <w:t xml:space="preserve"> </w:t>
            </w:r>
          </w:p>
        </w:tc>
        <w:tc>
          <w:tcPr>
            <w:tcW w:w="4460"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1D99AE93" w14:textId="05983219" w:rsidR="7E7A3767" w:rsidRDefault="7E7A3767" w:rsidP="0036316D">
            <w:r w:rsidRPr="7E7A3767">
              <w:rPr>
                <w:rFonts w:ascii="Arial" w:eastAsia="Arial" w:hAnsi="Arial" w:cs="Arial"/>
                <w:b/>
                <w:bCs/>
                <w:sz w:val="20"/>
                <w:szCs w:val="20"/>
              </w:rPr>
              <w:t>Objectifs évaluateurs entreprise</w:t>
            </w:r>
          </w:p>
        </w:tc>
        <w:tc>
          <w:tcPr>
            <w:tcW w:w="4610"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43D3B4CB" w14:textId="33E801E9" w:rsidR="7E7A3767" w:rsidRDefault="7E7A3767" w:rsidP="0036316D">
            <w:r w:rsidRPr="7E7A3767">
              <w:rPr>
                <w:rFonts w:ascii="Arial" w:eastAsia="Arial" w:hAnsi="Arial" w:cs="Arial"/>
                <w:b/>
                <w:bCs/>
                <w:sz w:val="20"/>
                <w:szCs w:val="20"/>
              </w:rPr>
              <w:t>Objectifs évaluateurs école professionnelle</w:t>
            </w:r>
          </w:p>
        </w:tc>
        <w:tc>
          <w:tcPr>
            <w:tcW w:w="4221"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57438B32" w14:textId="71F75C23" w:rsidR="7E7A3767" w:rsidRDefault="7E7A3767" w:rsidP="0036316D">
            <w:r w:rsidRPr="7E7A3767">
              <w:rPr>
                <w:rFonts w:ascii="Arial" w:eastAsia="Arial" w:hAnsi="Arial" w:cs="Arial"/>
                <w:b/>
                <w:bCs/>
                <w:sz w:val="20"/>
                <w:szCs w:val="20"/>
              </w:rPr>
              <w:t xml:space="preserve">Objectifs évaluateurs </w:t>
            </w:r>
            <w:r w:rsidR="000105C8">
              <w:rPr>
                <w:rFonts w:ascii="Arial" w:eastAsia="Arial" w:hAnsi="Arial" w:cs="Arial"/>
                <w:b/>
                <w:bCs/>
                <w:sz w:val="20"/>
                <w:szCs w:val="20"/>
              </w:rPr>
              <w:t>CI</w:t>
            </w:r>
          </w:p>
        </w:tc>
      </w:tr>
      <w:tr w:rsidR="7E7A3767" w14:paraId="77BD4308" w14:textId="77777777" w:rsidTr="0036316D">
        <w:trPr>
          <w:trHeight w:val="1055"/>
        </w:trPr>
        <w:tc>
          <w:tcPr>
            <w:tcW w:w="66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3DED9B70" w14:textId="7F5A25B7" w:rsidR="7E7A3767" w:rsidRDefault="7E7A3767" w:rsidP="0036316D">
            <w:r w:rsidRPr="7E7A3767">
              <w:rPr>
                <w:rFonts w:ascii="Arial" w:eastAsia="Arial" w:hAnsi="Arial" w:cs="Arial"/>
                <w:sz w:val="20"/>
                <w:szCs w:val="20"/>
              </w:rPr>
              <w:t>e2.5</w:t>
            </w:r>
          </w:p>
        </w:tc>
        <w:tc>
          <w:tcPr>
            <w:tcW w:w="446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75BE98A4" w14:textId="36B2FA35" w:rsidR="7E7A3767" w:rsidRDefault="7E7A3767" w:rsidP="0036316D">
            <w:r w:rsidRPr="7E7A3767">
              <w:rPr>
                <w:rFonts w:ascii="Arial" w:eastAsia="Arial" w:hAnsi="Arial" w:cs="Arial"/>
                <w:sz w:val="20"/>
                <w:szCs w:val="20"/>
              </w:rPr>
              <w:t xml:space="preserve">Ils déterminent le moment idéal pour l'épandage. (C3) </w:t>
            </w:r>
          </w:p>
          <w:p w14:paraId="691A2D5A" w14:textId="45FD7252" w:rsidR="7E7A3767" w:rsidRDefault="7E7A3767" w:rsidP="0036316D">
            <w:r w:rsidRPr="7E7A3767">
              <w:rPr>
                <w:rFonts w:ascii="Arial" w:eastAsia="Arial" w:hAnsi="Arial" w:cs="Arial"/>
                <w:sz w:val="20"/>
                <w:szCs w:val="20"/>
              </w:rPr>
              <w:t>Ils épandent l'engrais dans le respect des bonnes pratiques agricoles et en tenant compte des dispositions légales. (C3)</w:t>
            </w:r>
          </w:p>
        </w:tc>
        <w:tc>
          <w:tcPr>
            <w:tcW w:w="4610" w:type="dxa"/>
            <w:tcBorders>
              <w:top w:val="single" w:sz="8" w:space="0" w:color="auto"/>
              <w:left w:val="single" w:sz="8" w:space="0" w:color="auto"/>
              <w:bottom w:val="single" w:sz="8" w:space="0" w:color="auto"/>
              <w:right w:val="single" w:sz="8" w:space="0" w:color="auto"/>
            </w:tcBorders>
            <w:shd w:val="clear" w:color="auto" w:fill="FFFFFF" w:themeFill="background1"/>
            <w:tcMar>
              <w:top w:w="113" w:type="dxa"/>
              <w:left w:w="113" w:type="dxa"/>
              <w:bottom w:w="113" w:type="dxa"/>
              <w:right w:w="113" w:type="dxa"/>
            </w:tcMar>
          </w:tcPr>
          <w:p w14:paraId="01CD075F" w14:textId="05430084" w:rsidR="7E7A3767" w:rsidRDefault="7E7A3767" w:rsidP="0036316D">
            <w:pPr>
              <w:ind w:left="1"/>
            </w:pPr>
            <w:r w:rsidRPr="7E7A3767">
              <w:rPr>
                <w:rFonts w:ascii="Arial" w:eastAsia="Arial" w:hAnsi="Arial" w:cs="Arial"/>
                <w:color w:val="000000" w:themeColor="text1"/>
                <w:sz w:val="20"/>
                <w:szCs w:val="20"/>
              </w:rPr>
              <w:t>Ils décrivent les différents procédés d'épandage d'engrais. (C2)</w:t>
            </w:r>
          </w:p>
          <w:p w14:paraId="14ED4A37" w14:textId="160F6034" w:rsidR="7E7A3767" w:rsidRDefault="7E7A3767" w:rsidP="0036316D">
            <w:pPr>
              <w:ind w:left="1"/>
            </w:pPr>
            <w:r w:rsidRPr="7E7A3767">
              <w:rPr>
                <w:rFonts w:ascii="Arial" w:eastAsia="Arial" w:hAnsi="Arial" w:cs="Arial"/>
                <w:color w:val="000000" w:themeColor="text1"/>
                <w:sz w:val="20"/>
                <w:szCs w:val="20"/>
              </w:rPr>
              <w:t xml:space="preserve">Ils expliquent les conséquences du moment de l'épandage en ce qui concerne la croissance des plantes, les émissions, les pertes en éléments fertilisants et la praticabilité du sol. (C2) </w:t>
            </w:r>
          </w:p>
        </w:tc>
        <w:tc>
          <w:tcPr>
            <w:tcW w:w="4221" w:type="dxa"/>
            <w:tcBorders>
              <w:top w:val="single" w:sz="8" w:space="0" w:color="auto"/>
              <w:left w:val="single" w:sz="8" w:space="0" w:color="auto"/>
              <w:bottom w:val="single" w:sz="8" w:space="0" w:color="auto"/>
              <w:right w:val="single" w:sz="8" w:space="0" w:color="auto"/>
            </w:tcBorders>
            <w:shd w:val="clear" w:color="auto" w:fill="FFFFFF" w:themeFill="background1"/>
            <w:tcMar>
              <w:top w:w="113" w:type="dxa"/>
              <w:left w:w="113" w:type="dxa"/>
              <w:bottom w:w="113" w:type="dxa"/>
              <w:right w:w="113" w:type="dxa"/>
            </w:tcMar>
          </w:tcPr>
          <w:p w14:paraId="4897ABD1" w14:textId="4762EAD7" w:rsidR="7E7A3767" w:rsidRDefault="7E7A3767" w:rsidP="0036316D">
            <w:r w:rsidRPr="7E7A3767">
              <w:rPr>
                <w:rFonts w:ascii="Arial" w:eastAsia="Arial" w:hAnsi="Arial" w:cs="Arial"/>
                <w:color w:val="000000" w:themeColor="text1"/>
                <w:sz w:val="20"/>
                <w:szCs w:val="20"/>
              </w:rPr>
              <w:t>Ils utilisent des appareils et des machines pour l’épandage d’engrais. (C3)</w:t>
            </w:r>
          </w:p>
          <w:p w14:paraId="42F23E79" w14:textId="4BBDC1AF" w:rsidR="7E7A3767" w:rsidRDefault="7E7A3767" w:rsidP="0036316D">
            <w:r w:rsidRPr="7E7A3767">
              <w:rPr>
                <w:rFonts w:ascii="Arial" w:eastAsia="Arial" w:hAnsi="Arial" w:cs="Arial"/>
                <w:sz w:val="20"/>
                <w:szCs w:val="20"/>
              </w:rPr>
              <w:t xml:space="preserve"> </w:t>
            </w:r>
          </w:p>
        </w:tc>
      </w:tr>
    </w:tbl>
    <w:p w14:paraId="61AD7890" w14:textId="55829505" w:rsidR="0036316D" w:rsidRDefault="0036316D" w:rsidP="00E42F2A"/>
    <w:tbl>
      <w:tblPr>
        <w:tblW w:w="13951" w:type="dxa"/>
        <w:tblLayout w:type="fixed"/>
        <w:tblLook w:val="01E0" w:firstRow="1" w:lastRow="1" w:firstColumn="1" w:lastColumn="1" w:noHBand="0" w:noVBand="0"/>
      </w:tblPr>
      <w:tblGrid>
        <w:gridCol w:w="660"/>
        <w:gridCol w:w="4457"/>
        <w:gridCol w:w="4610"/>
        <w:gridCol w:w="4224"/>
      </w:tblGrid>
      <w:tr w:rsidR="7E7A3767" w14:paraId="168EB0D0" w14:textId="77777777" w:rsidTr="0036316D">
        <w:trPr>
          <w:trHeight w:val="758"/>
        </w:trPr>
        <w:tc>
          <w:tcPr>
            <w:tcW w:w="13951" w:type="dxa"/>
            <w:gridSpan w:val="4"/>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7435AEDF" w14:textId="3E2AB759" w:rsidR="7E7A3767" w:rsidRDefault="7E7A3767" w:rsidP="7E7A3767">
            <w:pPr>
              <w:spacing w:after="120"/>
            </w:pPr>
            <w:r w:rsidRPr="7E7A3767">
              <w:rPr>
                <w:rFonts w:ascii="Arial" w:eastAsia="Arial" w:hAnsi="Arial" w:cs="Arial"/>
                <w:b/>
                <w:bCs/>
                <w:sz w:val="20"/>
                <w:szCs w:val="20"/>
              </w:rPr>
              <w:t>Compétence opérationnelle e3 : Récolter et conserver le fourrage grossier</w:t>
            </w:r>
          </w:p>
          <w:p w14:paraId="0DE6FD4B" w14:textId="186FB814" w:rsidR="7E7A3767" w:rsidRDefault="7E7A3767" w:rsidP="7E7A3767">
            <w:pPr>
              <w:spacing w:after="120"/>
            </w:pPr>
            <w:r w:rsidRPr="7E7A3767">
              <w:rPr>
                <w:rFonts w:ascii="Arial" w:eastAsia="Arial" w:hAnsi="Arial" w:cs="Arial"/>
                <w:i/>
                <w:iCs/>
                <w:sz w:val="20"/>
                <w:szCs w:val="20"/>
              </w:rPr>
              <w:t xml:space="preserve">Les agriculteurs récoltent et conservent le fourrage grossier. Ils sont conscients qu'un fourrage de qualité est déterminant pour le succès économique de l'entreprise. Lors des travaux de récolte, ils prennent des mesures pour préserver la flore et la faune, éviter le compactage du sol et ménager la repousse. Ils travaillent avec précision et minutie. </w:t>
            </w:r>
          </w:p>
          <w:p w14:paraId="02B31BC9" w14:textId="70100182" w:rsidR="7E7A3767" w:rsidRDefault="7E7A3767" w:rsidP="7E7A3767">
            <w:pPr>
              <w:tabs>
                <w:tab w:val="left" w:pos="4140"/>
              </w:tabs>
              <w:spacing w:after="120"/>
            </w:pPr>
            <w:r w:rsidRPr="7E7A3767">
              <w:rPr>
                <w:rFonts w:ascii="Arial" w:eastAsia="Arial" w:hAnsi="Arial" w:cs="Arial"/>
                <w:sz w:val="20"/>
                <w:szCs w:val="20"/>
              </w:rPr>
              <w:t>Les agriculteurs déterminent le moment optimal pour la récolte. Pour ce faire, ils analysent les stades des plantes fourragères ainsi que les conditions météorologiques et du sol. Ils choisissent des machines et des outils appropriés. Ils les règlent de manière à ne pas endommager le sol ou à ne pas salir le fourrage. Ils récoltent le fourrage et le stockent de manière appropriée. Ils contrôlent la qualité du fourrage à intervalles réguliers et procèdent, si nécessaire, à une analyse en laboratoire.</w:t>
            </w:r>
          </w:p>
        </w:tc>
      </w:tr>
      <w:tr w:rsidR="7E7A3767" w14:paraId="31B7AA75" w14:textId="77777777" w:rsidTr="0036316D">
        <w:trPr>
          <w:trHeight w:val="22"/>
        </w:trPr>
        <w:tc>
          <w:tcPr>
            <w:tcW w:w="66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173DC8EE" w14:textId="4B81AF8B" w:rsidR="7E7A3767" w:rsidRDefault="7E7A3767" w:rsidP="0036316D">
            <w:r w:rsidRPr="7E7A3767">
              <w:rPr>
                <w:rFonts w:ascii="Arial" w:eastAsia="Arial" w:hAnsi="Arial" w:cs="Arial"/>
                <w:b/>
                <w:bCs/>
                <w:sz w:val="20"/>
                <w:szCs w:val="20"/>
              </w:rPr>
              <w:t xml:space="preserve"> </w:t>
            </w:r>
          </w:p>
        </w:tc>
        <w:tc>
          <w:tcPr>
            <w:tcW w:w="4457"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0B94976A" w14:textId="6AF9584D" w:rsidR="7E7A3767" w:rsidRDefault="7E7A3767" w:rsidP="0036316D">
            <w:r w:rsidRPr="7E7A3767">
              <w:rPr>
                <w:rFonts w:ascii="Arial" w:eastAsia="Arial" w:hAnsi="Arial" w:cs="Arial"/>
                <w:b/>
                <w:bCs/>
                <w:sz w:val="20"/>
                <w:szCs w:val="20"/>
              </w:rPr>
              <w:t>Objectifs évaluateurs entreprise</w:t>
            </w:r>
          </w:p>
        </w:tc>
        <w:tc>
          <w:tcPr>
            <w:tcW w:w="4610"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67715149" w14:textId="3AE43170" w:rsidR="7E7A3767" w:rsidRDefault="7E7A3767" w:rsidP="0036316D">
            <w:r w:rsidRPr="7E7A3767">
              <w:rPr>
                <w:rFonts w:ascii="Arial" w:eastAsia="Arial" w:hAnsi="Arial" w:cs="Arial"/>
                <w:b/>
                <w:bCs/>
                <w:sz w:val="20"/>
                <w:szCs w:val="20"/>
              </w:rPr>
              <w:t>Objectifs évaluateurs école professionnelle</w:t>
            </w:r>
          </w:p>
        </w:tc>
        <w:tc>
          <w:tcPr>
            <w:tcW w:w="4224"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390D4749" w14:textId="39969351" w:rsidR="7E7A3767" w:rsidRDefault="7E7A3767" w:rsidP="0036316D">
            <w:r w:rsidRPr="7E7A3767">
              <w:rPr>
                <w:rFonts w:ascii="Arial" w:eastAsia="Arial" w:hAnsi="Arial" w:cs="Arial"/>
                <w:b/>
                <w:bCs/>
                <w:sz w:val="20"/>
                <w:szCs w:val="20"/>
              </w:rPr>
              <w:t xml:space="preserve">Objectifs évaluateurs </w:t>
            </w:r>
            <w:r w:rsidR="000105C8">
              <w:rPr>
                <w:rFonts w:ascii="Arial" w:eastAsia="Arial" w:hAnsi="Arial" w:cs="Arial"/>
                <w:b/>
                <w:bCs/>
                <w:sz w:val="20"/>
                <w:szCs w:val="20"/>
              </w:rPr>
              <w:t>CI</w:t>
            </w:r>
          </w:p>
        </w:tc>
      </w:tr>
      <w:tr w:rsidR="7E7A3767" w14:paraId="32917739" w14:textId="77777777" w:rsidTr="0036316D">
        <w:trPr>
          <w:trHeight w:val="278"/>
        </w:trPr>
        <w:tc>
          <w:tcPr>
            <w:tcW w:w="66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74294C79" w14:textId="16E21A9E" w:rsidR="7E7A3767" w:rsidRDefault="7E7A3767" w:rsidP="0036316D">
            <w:r w:rsidRPr="7E7A3767">
              <w:rPr>
                <w:rFonts w:ascii="Arial" w:eastAsia="Arial" w:hAnsi="Arial" w:cs="Arial"/>
                <w:sz w:val="20"/>
                <w:szCs w:val="20"/>
              </w:rPr>
              <w:t>e3.4</w:t>
            </w:r>
          </w:p>
        </w:tc>
        <w:tc>
          <w:tcPr>
            <w:tcW w:w="4457"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446D52E9" w14:textId="6FE4C0B6" w:rsidR="7E7A3767" w:rsidRDefault="7E7A3767" w:rsidP="0036316D">
            <w:r w:rsidRPr="7E7A3767">
              <w:rPr>
                <w:rFonts w:ascii="Arial" w:eastAsia="Arial" w:hAnsi="Arial" w:cs="Arial"/>
                <w:sz w:val="20"/>
                <w:szCs w:val="20"/>
              </w:rPr>
              <w:t>Ils récoltent les plantes fourragères en tenant compte de la biodiversité de la flore et de la faune. (C3)</w:t>
            </w:r>
          </w:p>
        </w:tc>
        <w:tc>
          <w:tcPr>
            <w:tcW w:w="4610" w:type="dxa"/>
            <w:tcBorders>
              <w:top w:val="single" w:sz="8" w:space="0" w:color="auto"/>
              <w:left w:val="single" w:sz="8" w:space="0" w:color="auto"/>
              <w:bottom w:val="single" w:sz="8" w:space="0" w:color="auto"/>
              <w:right w:val="single" w:sz="8" w:space="0" w:color="auto"/>
            </w:tcBorders>
            <w:shd w:val="clear" w:color="auto" w:fill="FFFFFF" w:themeFill="background1"/>
            <w:tcMar>
              <w:top w:w="113" w:type="dxa"/>
              <w:left w:w="113" w:type="dxa"/>
              <w:bottom w:w="113" w:type="dxa"/>
              <w:right w:w="113" w:type="dxa"/>
            </w:tcMar>
          </w:tcPr>
          <w:p w14:paraId="0EBD5723" w14:textId="08F290F3" w:rsidR="7E7A3767" w:rsidRDefault="7E7A3767" w:rsidP="0036316D">
            <w:pPr>
              <w:ind w:left="1"/>
            </w:pPr>
            <w:r w:rsidRPr="7E7A3767">
              <w:rPr>
                <w:rFonts w:ascii="Arial" w:eastAsia="Arial" w:hAnsi="Arial" w:cs="Arial"/>
                <w:color w:val="000000" w:themeColor="text1"/>
                <w:sz w:val="20"/>
                <w:szCs w:val="20"/>
              </w:rPr>
              <w:t>Ils déterminent, à l'aide des teneurs en matière sèche, le bon moment pour récolter le fourrage des prairies. (C3)</w:t>
            </w:r>
          </w:p>
        </w:tc>
        <w:tc>
          <w:tcPr>
            <w:tcW w:w="4224" w:type="dxa"/>
            <w:tcBorders>
              <w:top w:val="single" w:sz="8" w:space="0" w:color="auto"/>
              <w:left w:val="single" w:sz="8" w:space="0" w:color="auto"/>
              <w:bottom w:val="single" w:sz="8" w:space="0" w:color="auto"/>
              <w:right w:val="single" w:sz="8" w:space="0" w:color="auto"/>
            </w:tcBorders>
            <w:shd w:val="clear" w:color="auto" w:fill="FFFFFF" w:themeFill="background1"/>
            <w:tcMar>
              <w:top w:w="113" w:type="dxa"/>
              <w:left w:w="113" w:type="dxa"/>
              <w:bottom w:w="113" w:type="dxa"/>
              <w:right w:w="113" w:type="dxa"/>
            </w:tcMar>
          </w:tcPr>
          <w:p w14:paraId="7FFB206A" w14:textId="76E984DD" w:rsidR="7E7A3767" w:rsidRDefault="7E7A3767" w:rsidP="0036316D">
            <w:r w:rsidRPr="7E7A3767">
              <w:rPr>
                <w:rFonts w:ascii="Arial" w:eastAsia="Arial" w:hAnsi="Arial" w:cs="Arial"/>
                <w:color w:val="000000" w:themeColor="text1"/>
                <w:sz w:val="20"/>
                <w:szCs w:val="20"/>
              </w:rPr>
              <w:t>Ils utilisent des machines de récolte en tenant compte de la sécurité au travail (C3)</w:t>
            </w:r>
          </w:p>
        </w:tc>
      </w:tr>
    </w:tbl>
    <w:p w14:paraId="6D15C783" w14:textId="4C9E3A48" w:rsidR="003C2943" w:rsidRPr="00BA455F" w:rsidRDefault="00224FAB" w:rsidP="00224FAB">
      <w:pPr>
        <w:spacing w:after="160" w:line="259" w:lineRule="auto"/>
        <w:rPr>
          <w:rFonts w:ascii="Verdana" w:hAnsi="Verdana" w:cs="Arial"/>
        </w:rPr>
      </w:pPr>
      <w:r w:rsidRPr="00BA455F">
        <w:rPr>
          <w:rFonts w:ascii="Verdana" w:hAnsi="Verdana" w:cs="Arial"/>
        </w:rPr>
        <w:br w:type="page"/>
      </w:r>
    </w:p>
    <w:tbl>
      <w:tblPr>
        <w:tblW w:w="13951" w:type="dxa"/>
        <w:tblLayout w:type="fixed"/>
        <w:tblLook w:val="01E0" w:firstRow="1" w:lastRow="1" w:firstColumn="1" w:lastColumn="1" w:noHBand="0" w:noVBand="0"/>
      </w:tblPr>
      <w:tblGrid>
        <w:gridCol w:w="660"/>
        <w:gridCol w:w="4359"/>
        <w:gridCol w:w="4708"/>
        <w:gridCol w:w="4224"/>
      </w:tblGrid>
      <w:tr w:rsidR="7E7A3767" w14:paraId="0496109F" w14:textId="77777777" w:rsidTr="0036316D">
        <w:trPr>
          <w:trHeight w:val="630"/>
        </w:trPr>
        <w:tc>
          <w:tcPr>
            <w:tcW w:w="13951" w:type="dxa"/>
            <w:gridSpan w:val="4"/>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5EDC9ED1" w14:textId="05E12DEE" w:rsidR="7E7A3767" w:rsidRDefault="7E7A3767" w:rsidP="7E7A3767">
            <w:pPr>
              <w:spacing w:after="120"/>
            </w:pPr>
            <w:r w:rsidRPr="7E7A3767">
              <w:rPr>
                <w:rFonts w:ascii="Arial" w:eastAsia="Arial" w:hAnsi="Arial" w:cs="Arial"/>
                <w:b/>
                <w:bCs/>
                <w:sz w:val="20"/>
                <w:szCs w:val="20"/>
              </w:rPr>
              <w:lastRenderedPageBreak/>
              <w:t xml:space="preserve">Compétence opérationnelle e5 : Mettre en place et soigner des prairies artificielles </w:t>
            </w:r>
          </w:p>
          <w:p w14:paraId="243ED02A" w14:textId="5E86BF0C" w:rsidR="7E7A3767" w:rsidRDefault="7E7A3767" w:rsidP="7E7A3767">
            <w:pPr>
              <w:spacing w:after="120"/>
            </w:pPr>
            <w:r w:rsidRPr="7E7A3767">
              <w:rPr>
                <w:rFonts w:ascii="Arial" w:eastAsia="Arial" w:hAnsi="Arial" w:cs="Arial"/>
                <w:i/>
                <w:iCs/>
                <w:sz w:val="20"/>
                <w:szCs w:val="20"/>
              </w:rPr>
              <w:t>Les agriculteurs mettent en place de nouvelles prairies artificielles ou renouvellent des prairies artificielles existantes. Ce faisant, ils tiennent compte de l'emplacement, de l'utilisation prévue, des conditions climatiques ainsi que de la technique de semis. Ils se tiennent au courant des nouveaux mélanges et des techniques de semis et se distinguent par leur sens de l'observation.</w:t>
            </w:r>
          </w:p>
          <w:p w14:paraId="0FEBA579" w14:textId="220DF829" w:rsidR="7E7A3767" w:rsidRDefault="7E7A3767" w:rsidP="7E7A3767">
            <w:r w:rsidRPr="7E7A3767">
              <w:rPr>
                <w:rFonts w:ascii="Arial" w:eastAsia="Arial" w:hAnsi="Arial" w:cs="Arial"/>
                <w:sz w:val="20"/>
                <w:szCs w:val="20"/>
              </w:rPr>
              <w:t>Les agriculteurs vérifient d'abord les conditions de semis et choisissent un mélange approprié. Ils déterminent ensuite la technique de semis, la quantité de semences ainsi que le moment idéal. Après le travail du sol, ils sèment la prairie artificielle avec les semoirs de l'entreprise. Le moment venu, ils contrôlent la levée et la composition botanique des prairies artificielles et procèdent à des mesures d'entretien adaptées.</w:t>
            </w:r>
          </w:p>
        </w:tc>
      </w:tr>
      <w:tr w:rsidR="7E7A3767" w14:paraId="0F1C73ED" w14:textId="77777777" w:rsidTr="0036316D">
        <w:trPr>
          <w:trHeight w:val="630"/>
        </w:trPr>
        <w:tc>
          <w:tcPr>
            <w:tcW w:w="66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2DC41D0D" w14:textId="244F3D58" w:rsidR="7E7A3767" w:rsidRDefault="7E7A3767" w:rsidP="7E7A3767">
            <w:pPr>
              <w:spacing w:after="120"/>
            </w:pPr>
            <w:r w:rsidRPr="7E7A3767">
              <w:rPr>
                <w:rFonts w:ascii="Arial" w:eastAsia="Arial" w:hAnsi="Arial" w:cs="Arial"/>
                <w:b/>
                <w:bCs/>
                <w:sz w:val="20"/>
                <w:szCs w:val="20"/>
              </w:rPr>
              <w:t xml:space="preserve"> </w:t>
            </w:r>
          </w:p>
        </w:tc>
        <w:tc>
          <w:tcPr>
            <w:tcW w:w="4359"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4D167C68" w14:textId="7B9B6AA6" w:rsidR="7E7A3767" w:rsidRDefault="7E7A3767" w:rsidP="7E7A3767">
            <w:pPr>
              <w:spacing w:after="120"/>
            </w:pPr>
            <w:r w:rsidRPr="7E7A3767">
              <w:rPr>
                <w:rFonts w:ascii="Arial" w:eastAsia="Arial" w:hAnsi="Arial" w:cs="Arial"/>
                <w:b/>
                <w:bCs/>
                <w:sz w:val="20"/>
                <w:szCs w:val="20"/>
              </w:rPr>
              <w:t>Objectifs évaluateurs entreprise</w:t>
            </w:r>
          </w:p>
        </w:tc>
        <w:tc>
          <w:tcPr>
            <w:tcW w:w="4708"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5BC8C65E" w14:textId="077F29CC" w:rsidR="7E7A3767" w:rsidRDefault="7E7A3767" w:rsidP="7E7A3767">
            <w:pPr>
              <w:spacing w:after="120"/>
            </w:pPr>
            <w:r w:rsidRPr="7E7A3767">
              <w:rPr>
                <w:rFonts w:ascii="Arial" w:eastAsia="Arial" w:hAnsi="Arial" w:cs="Arial"/>
                <w:b/>
                <w:bCs/>
                <w:sz w:val="20"/>
                <w:szCs w:val="20"/>
              </w:rPr>
              <w:t>Objectifs évaluateurs école professionnelle</w:t>
            </w:r>
          </w:p>
        </w:tc>
        <w:tc>
          <w:tcPr>
            <w:tcW w:w="4224"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065D9CB8" w14:textId="609E53C7" w:rsidR="7E7A3767" w:rsidRDefault="7E7A3767" w:rsidP="7E7A3767">
            <w:pPr>
              <w:spacing w:after="120"/>
            </w:pPr>
            <w:r w:rsidRPr="7E7A3767">
              <w:rPr>
                <w:rFonts w:ascii="Arial" w:eastAsia="Arial" w:hAnsi="Arial" w:cs="Arial"/>
                <w:b/>
                <w:bCs/>
                <w:sz w:val="20"/>
                <w:szCs w:val="20"/>
              </w:rPr>
              <w:t xml:space="preserve">Objectifs évaluateurs </w:t>
            </w:r>
            <w:r w:rsidR="000105C8">
              <w:rPr>
                <w:rFonts w:ascii="Arial" w:eastAsia="Arial" w:hAnsi="Arial" w:cs="Arial"/>
                <w:b/>
                <w:bCs/>
                <w:sz w:val="20"/>
                <w:szCs w:val="20"/>
              </w:rPr>
              <w:t>CI</w:t>
            </w:r>
          </w:p>
        </w:tc>
      </w:tr>
      <w:tr w:rsidR="7E7A3767" w14:paraId="0E3BF79B" w14:textId="77777777" w:rsidTr="0036316D">
        <w:trPr>
          <w:trHeight w:val="630"/>
        </w:trPr>
        <w:tc>
          <w:tcPr>
            <w:tcW w:w="66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60057B2B" w14:textId="0168D9D6" w:rsidR="7E7A3767" w:rsidRDefault="7E7A3767" w:rsidP="7E7A3767">
            <w:pPr>
              <w:spacing w:after="120"/>
            </w:pPr>
            <w:r w:rsidRPr="7E7A3767">
              <w:rPr>
                <w:rFonts w:ascii="Arial" w:eastAsia="Arial" w:hAnsi="Arial" w:cs="Arial"/>
                <w:sz w:val="20"/>
                <w:szCs w:val="20"/>
              </w:rPr>
              <w:t>e5.5</w:t>
            </w:r>
          </w:p>
        </w:tc>
        <w:tc>
          <w:tcPr>
            <w:tcW w:w="4359"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3E7A19D6" w14:textId="6FEA53A3" w:rsidR="7E7A3767" w:rsidRDefault="7E7A3767" w:rsidP="7E7A3767">
            <w:pPr>
              <w:spacing w:after="120"/>
            </w:pPr>
            <w:r w:rsidRPr="7E7A3767">
              <w:rPr>
                <w:rFonts w:ascii="Arial" w:eastAsia="Arial" w:hAnsi="Arial" w:cs="Arial"/>
                <w:sz w:val="20"/>
                <w:szCs w:val="20"/>
              </w:rPr>
              <w:t>Ils sèment une prairie artificielle avec des machines réglées de manière optimale. (C3)</w:t>
            </w:r>
          </w:p>
        </w:tc>
        <w:tc>
          <w:tcPr>
            <w:tcW w:w="4708" w:type="dxa"/>
            <w:tcBorders>
              <w:top w:val="single" w:sz="8" w:space="0" w:color="auto"/>
              <w:left w:val="single" w:sz="8" w:space="0" w:color="auto"/>
              <w:bottom w:val="single" w:sz="8" w:space="0" w:color="auto"/>
              <w:right w:val="single" w:sz="8" w:space="0" w:color="auto"/>
            </w:tcBorders>
            <w:shd w:val="clear" w:color="auto" w:fill="FFFFFF" w:themeFill="background1"/>
            <w:tcMar>
              <w:top w:w="113" w:type="dxa"/>
              <w:left w:w="113" w:type="dxa"/>
              <w:bottom w:w="113" w:type="dxa"/>
              <w:right w:w="113" w:type="dxa"/>
            </w:tcMar>
          </w:tcPr>
          <w:p w14:paraId="25FCC9CA" w14:textId="6443502C" w:rsidR="7E7A3767" w:rsidRDefault="7E7A3767" w:rsidP="7E7A3767">
            <w:pPr>
              <w:spacing w:after="120"/>
              <w:ind w:left="1"/>
            </w:pPr>
            <w:r w:rsidRPr="7E7A3767">
              <w:rPr>
                <w:rFonts w:ascii="Arial" w:eastAsia="Arial" w:hAnsi="Arial" w:cs="Arial"/>
                <w:sz w:val="20"/>
                <w:szCs w:val="20"/>
              </w:rPr>
              <w:t xml:space="preserve"> </w:t>
            </w:r>
          </w:p>
        </w:tc>
        <w:tc>
          <w:tcPr>
            <w:tcW w:w="4224" w:type="dxa"/>
            <w:tcBorders>
              <w:top w:val="single" w:sz="8" w:space="0" w:color="auto"/>
              <w:left w:val="single" w:sz="8" w:space="0" w:color="auto"/>
              <w:bottom w:val="single" w:sz="8" w:space="0" w:color="auto"/>
              <w:right w:val="single" w:sz="8" w:space="0" w:color="auto"/>
            </w:tcBorders>
            <w:shd w:val="clear" w:color="auto" w:fill="FFFFFF" w:themeFill="background1"/>
            <w:tcMar>
              <w:top w:w="113" w:type="dxa"/>
              <w:left w:w="113" w:type="dxa"/>
              <w:bottom w:w="113" w:type="dxa"/>
              <w:right w:w="113" w:type="dxa"/>
            </w:tcMar>
          </w:tcPr>
          <w:p w14:paraId="42803F6A" w14:textId="11F8596E" w:rsidR="7E7A3767" w:rsidRDefault="7E7A3767" w:rsidP="7E7A3767">
            <w:pPr>
              <w:spacing w:after="120"/>
            </w:pPr>
            <w:r w:rsidRPr="7E7A3767">
              <w:rPr>
                <w:rFonts w:ascii="Arial" w:eastAsia="Arial" w:hAnsi="Arial" w:cs="Arial"/>
                <w:color w:val="000000" w:themeColor="text1"/>
                <w:sz w:val="20"/>
                <w:szCs w:val="20"/>
              </w:rPr>
              <w:t>Ils utilisent les semoirs correctement. (C3)</w:t>
            </w:r>
          </w:p>
        </w:tc>
      </w:tr>
    </w:tbl>
    <w:p w14:paraId="513B5536" w14:textId="5CD651E0" w:rsidR="00224FAB" w:rsidRDefault="00224FAB" w:rsidP="7E7A3767">
      <w:pPr>
        <w:rPr>
          <w:rFonts w:ascii="Verdana" w:hAnsi="Verdana" w:cs="Arial"/>
          <w:lang w:val="de-CH"/>
        </w:rPr>
      </w:pPr>
    </w:p>
    <w:tbl>
      <w:tblPr>
        <w:tblW w:w="13951" w:type="dxa"/>
        <w:tblLayout w:type="fixed"/>
        <w:tblLook w:val="01E0" w:firstRow="1" w:lastRow="1" w:firstColumn="1" w:lastColumn="1" w:noHBand="0" w:noVBand="0"/>
      </w:tblPr>
      <w:tblGrid>
        <w:gridCol w:w="660"/>
        <w:gridCol w:w="4457"/>
        <w:gridCol w:w="4610"/>
        <w:gridCol w:w="4224"/>
      </w:tblGrid>
      <w:tr w:rsidR="7E7A3767" w14:paraId="366628ED" w14:textId="77777777" w:rsidTr="0036316D">
        <w:trPr>
          <w:trHeight w:val="630"/>
        </w:trPr>
        <w:tc>
          <w:tcPr>
            <w:tcW w:w="13951" w:type="dxa"/>
            <w:gridSpan w:val="4"/>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70A6EF5B" w14:textId="202D5E16" w:rsidR="7E7A3767" w:rsidRDefault="7E7A3767" w:rsidP="7E7A3767">
            <w:pPr>
              <w:spacing w:after="120"/>
            </w:pPr>
            <w:r w:rsidRPr="7E7A3767">
              <w:rPr>
                <w:rFonts w:ascii="Arial" w:eastAsia="Arial" w:hAnsi="Arial" w:cs="Arial"/>
                <w:b/>
                <w:bCs/>
                <w:sz w:val="20"/>
                <w:szCs w:val="20"/>
              </w:rPr>
              <w:t xml:space="preserve">Compétence opérationnelle e6 : Mettre en place et soigner du maïs d’ensilage et du maïs vert </w:t>
            </w:r>
          </w:p>
          <w:p w14:paraId="5E1F693A" w14:textId="03F6D7A5" w:rsidR="7E7A3767" w:rsidRDefault="7E7A3767" w:rsidP="7E7A3767">
            <w:pPr>
              <w:spacing w:after="120"/>
            </w:pPr>
            <w:r w:rsidRPr="7E7A3767">
              <w:rPr>
                <w:rFonts w:ascii="Arial" w:eastAsia="Arial" w:hAnsi="Arial" w:cs="Arial"/>
                <w:i/>
                <w:iCs/>
                <w:sz w:val="20"/>
                <w:szCs w:val="20"/>
              </w:rPr>
              <w:t>Les agriculteurs mettent en place du maïs d’ensilage et du maïs vert et les soignent. Ce faisant, ils tiennent compte de l'emplacement, de l'utilisation prévue, des conditions climatiques ainsi que de la technique de culture et de semis. Ils se tiennent au courant des nouvelles techniques culturales et de semis et se distinguent par leur sens de l'observation.</w:t>
            </w:r>
          </w:p>
          <w:p w14:paraId="25B826BB" w14:textId="19280850" w:rsidR="7E7A3767" w:rsidRDefault="7E7A3767" w:rsidP="7E7A3767">
            <w:r w:rsidRPr="7E7A3767">
              <w:rPr>
                <w:rFonts w:ascii="Arial" w:eastAsia="Arial" w:hAnsi="Arial" w:cs="Arial"/>
                <w:sz w:val="20"/>
                <w:szCs w:val="20"/>
              </w:rPr>
              <w:t>Les agriculteurs vérifient les conditions préalables à la culture du maïs et choisissent une variété appropriée (p. ex. maïs d’ensilage ou maïs vert). Ils déterminent le système de culture et le moment du semis, et préparent le lit de semence. Le moment venu, ils contrôlent la levée et l’apparition d’organismes nuisibles. Ils apportent les soins nécessaires et déterminent enfin le moment de la récolte.</w:t>
            </w:r>
          </w:p>
        </w:tc>
      </w:tr>
      <w:tr w:rsidR="7E7A3767" w14:paraId="2B1A1D07" w14:textId="77777777" w:rsidTr="0036316D">
        <w:trPr>
          <w:trHeight w:val="330"/>
        </w:trPr>
        <w:tc>
          <w:tcPr>
            <w:tcW w:w="66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571580E7" w14:textId="11D7228D" w:rsidR="7E7A3767" w:rsidRDefault="7E7A3767" w:rsidP="7E7A3767">
            <w:pPr>
              <w:spacing w:after="120"/>
            </w:pPr>
            <w:r w:rsidRPr="7E7A3767">
              <w:rPr>
                <w:rFonts w:ascii="Arial" w:eastAsia="Arial" w:hAnsi="Arial" w:cs="Arial"/>
                <w:b/>
                <w:bCs/>
                <w:sz w:val="20"/>
                <w:szCs w:val="20"/>
              </w:rPr>
              <w:t xml:space="preserve"> </w:t>
            </w:r>
          </w:p>
        </w:tc>
        <w:tc>
          <w:tcPr>
            <w:tcW w:w="4457"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48D0B440" w14:textId="421F9F5A" w:rsidR="7E7A3767" w:rsidRDefault="7E7A3767" w:rsidP="7E7A3767">
            <w:pPr>
              <w:spacing w:after="120"/>
            </w:pPr>
            <w:r w:rsidRPr="7E7A3767">
              <w:rPr>
                <w:rFonts w:ascii="Arial" w:eastAsia="Arial" w:hAnsi="Arial" w:cs="Arial"/>
                <w:b/>
                <w:bCs/>
                <w:sz w:val="20"/>
                <w:szCs w:val="20"/>
              </w:rPr>
              <w:t>Objectifs évaluateurs entreprise</w:t>
            </w:r>
          </w:p>
        </w:tc>
        <w:tc>
          <w:tcPr>
            <w:tcW w:w="4610"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748936B6" w14:textId="0B37CDD4" w:rsidR="7E7A3767" w:rsidRDefault="7E7A3767" w:rsidP="7E7A3767">
            <w:pPr>
              <w:spacing w:after="120"/>
            </w:pPr>
            <w:r w:rsidRPr="7E7A3767">
              <w:rPr>
                <w:rFonts w:ascii="Arial" w:eastAsia="Arial" w:hAnsi="Arial" w:cs="Arial"/>
                <w:b/>
                <w:bCs/>
                <w:sz w:val="20"/>
                <w:szCs w:val="20"/>
              </w:rPr>
              <w:t>Objectifs évaluateurs école professionnelle</w:t>
            </w:r>
          </w:p>
        </w:tc>
        <w:tc>
          <w:tcPr>
            <w:tcW w:w="4224" w:type="dxa"/>
            <w:tcBorders>
              <w:top w:val="nil"/>
              <w:left w:val="single" w:sz="8" w:space="0" w:color="auto"/>
              <w:bottom w:val="single" w:sz="8" w:space="0" w:color="auto"/>
              <w:right w:val="single" w:sz="8" w:space="0" w:color="auto"/>
            </w:tcBorders>
            <w:tcMar>
              <w:top w:w="113" w:type="dxa"/>
              <w:left w:w="113" w:type="dxa"/>
              <w:bottom w:w="113" w:type="dxa"/>
              <w:right w:w="113" w:type="dxa"/>
            </w:tcMar>
          </w:tcPr>
          <w:p w14:paraId="523A29D3" w14:textId="3500F2D4" w:rsidR="7E7A3767" w:rsidRDefault="7E7A3767" w:rsidP="7E7A3767">
            <w:pPr>
              <w:spacing w:after="120"/>
            </w:pPr>
            <w:r w:rsidRPr="7E7A3767">
              <w:rPr>
                <w:rFonts w:ascii="Arial" w:eastAsia="Arial" w:hAnsi="Arial" w:cs="Arial"/>
                <w:b/>
                <w:bCs/>
                <w:sz w:val="20"/>
                <w:szCs w:val="20"/>
              </w:rPr>
              <w:t xml:space="preserve">Objectifs évaluateurs </w:t>
            </w:r>
            <w:r w:rsidR="000105C8">
              <w:rPr>
                <w:rFonts w:ascii="Arial" w:eastAsia="Arial" w:hAnsi="Arial" w:cs="Arial"/>
                <w:b/>
                <w:bCs/>
                <w:sz w:val="20"/>
                <w:szCs w:val="20"/>
              </w:rPr>
              <w:t>CI</w:t>
            </w:r>
          </w:p>
        </w:tc>
      </w:tr>
      <w:tr w:rsidR="7E7A3767" w14:paraId="3F29112D" w14:textId="77777777" w:rsidTr="0036316D">
        <w:trPr>
          <w:trHeight w:val="570"/>
        </w:trPr>
        <w:tc>
          <w:tcPr>
            <w:tcW w:w="66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00689828" w14:textId="536D9EDC" w:rsidR="7E7A3767" w:rsidRDefault="7E7A3767" w:rsidP="7E7A3767">
            <w:pPr>
              <w:spacing w:after="120"/>
            </w:pPr>
            <w:r w:rsidRPr="7E7A3767">
              <w:rPr>
                <w:rFonts w:ascii="Arial" w:eastAsia="Arial" w:hAnsi="Arial" w:cs="Arial"/>
                <w:sz w:val="20"/>
                <w:szCs w:val="20"/>
              </w:rPr>
              <w:t>e6.4</w:t>
            </w:r>
          </w:p>
        </w:tc>
        <w:tc>
          <w:tcPr>
            <w:tcW w:w="4457"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tcPr>
          <w:p w14:paraId="47588BA9" w14:textId="4DF86801" w:rsidR="7E7A3767" w:rsidRDefault="7E7A3767" w:rsidP="7E7A3767">
            <w:pPr>
              <w:spacing w:after="120"/>
            </w:pPr>
            <w:r w:rsidRPr="7E7A3767">
              <w:rPr>
                <w:rFonts w:ascii="Arial" w:eastAsia="Arial" w:hAnsi="Arial" w:cs="Arial"/>
                <w:sz w:val="20"/>
                <w:szCs w:val="20"/>
              </w:rPr>
              <w:t>Ils préparent le lit de semence pour la mise en place de maïs. (C3)</w:t>
            </w:r>
          </w:p>
        </w:tc>
        <w:tc>
          <w:tcPr>
            <w:tcW w:w="4610" w:type="dxa"/>
            <w:tcBorders>
              <w:top w:val="single" w:sz="8" w:space="0" w:color="auto"/>
              <w:left w:val="single" w:sz="8" w:space="0" w:color="auto"/>
              <w:bottom w:val="single" w:sz="8" w:space="0" w:color="auto"/>
              <w:right w:val="single" w:sz="8" w:space="0" w:color="auto"/>
            </w:tcBorders>
            <w:shd w:val="clear" w:color="auto" w:fill="FFFFFF" w:themeFill="background1"/>
            <w:tcMar>
              <w:top w:w="113" w:type="dxa"/>
              <w:left w:w="113" w:type="dxa"/>
              <w:bottom w:w="113" w:type="dxa"/>
              <w:right w:w="113" w:type="dxa"/>
            </w:tcMar>
          </w:tcPr>
          <w:p w14:paraId="36E1466D" w14:textId="492F19CA" w:rsidR="7E7A3767" w:rsidRDefault="7E7A3767" w:rsidP="7E7A3767">
            <w:pPr>
              <w:spacing w:after="120"/>
              <w:ind w:left="1"/>
            </w:pPr>
            <w:r w:rsidRPr="7E7A3767">
              <w:rPr>
                <w:rFonts w:ascii="Arial" w:eastAsia="Arial" w:hAnsi="Arial" w:cs="Arial"/>
                <w:color w:val="000000" w:themeColor="text1"/>
                <w:sz w:val="20"/>
                <w:szCs w:val="20"/>
              </w:rPr>
              <w:t>Ils expliquent les exigences du maïs d’ensilage et du maïs vert en matière de lit de semence. (C2)</w:t>
            </w:r>
          </w:p>
        </w:tc>
        <w:tc>
          <w:tcPr>
            <w:tcW w:w="4224" w:type="dxa"/>
            <w:tcBorders>
              <w:top w:val="single" w:sz="8" w:space="0" w:color="auto"/>
              <w:left w:val="single" w:sz="8" w:space="0" w:color="auto"/>
              <w:bottom w:val="single" w:sz="8" w:space="0" w:color="auto"/>
              <w:right w:val="single" w:sz="8" w:space="0" w:color="auto"/>
            </w:tcBorders>
            <w:shd w:val="clear" w:color="auto" w:fill="FFFFFF" w:themeFill="background1"/>
            <w:tcMar>
              <w:top w:w="113" w:type="dxa"/>
              <w:left w:w="113" w:type="dxa"/>
              <w:bottom w:w="113" w:type="dxa"/>
              <w:right w:w="113" w:type="dxa"/>
            </w:tcMar>
          </w:tcPr>
          <w:p w14:paraId="2173147C" w14:textId="14DA3C98" w:rsidR="7E7A3767" w:rsidRDefault="7E7A3767" w:rsidP="7E7A3767">
            <w:pPr>
              <w:spacing w:after="120"/>
            </w:pPr>
            <w:r w:rsidRPr="7E7A3767">
              <w:rPr>
                <w:rFonts w:ascii="Arial" w:eastAsia="Arial" w:hAnsi="Arial" w:cs="Arial"/>
                <w:color w:val="000000" w:themeColor="text1"/>
                <w:sz w:val="20"/>
                <w:szCs w:val="20"/>
              </w:rPr>
              <w:t>Ils utilisent les semoirs correctement. (C3)</w:t>
            </w:r>
          </w:p>
        </w:tc>
      </w:tr>
    </w:tbl>
    <w:p w14:paraId="5BDFA310" w14:textId="306CBE40" w:rsidR="7E7A3767" w:rsidRPr="00224FAB" w:rsidRDefault="7E7A3767" w:rsidP="7E7A3767">
      <w:pPr>
        <w:rPr>
          <w:rFonts w:ascii="Verdana" w:hAnsi="Verdana" w:cs="Arial"/>
          <w:sz w:val="20"/>
          <w:szCs w:val="20"/>
          <w:lang w:val="de-CH"/>
        </w:rPr>
      </w:pPr>
    </w:p>
    <w:p w14:paraId="2B66D1BF" w14:textId="77777777" w:rsidR="00224FAB" w:rsidRPr="00224FAB" w:rsidRDefault="00224FAB" w:rsidP="00224FAB">
      <w:pPr>
        <w:rPr>
          <w:rFonts w:ascii="Verdana" w:hAnsi="Verdana" w:cstheme="minorHAnsi"/>
          <w:b/>
          <w:bCs/>
          <w:sz w:val="20"/>
          <w:szCs w:val="20"/>
        </w:rPr>
      </w:pPr>
      <w:r w:rsidRPr="00224FAB">
        <w:rPr>
          <w:rFonts w:ascii="Verdana" w:hAnsi="Verdana" w:cstheme="minorHAnsi"/>
          <w:b/>
          <w:bCs/>
          <w:sz w:val="20"/>
          <w:szCs w:val="20"/>
        </w:rPr>
        <w:t>Valable à partir de l’année d’apprentissage 2026/2027</w:t>
      </w:r>
    </w:p>
    <w:p w14:paraId="34634299" w14:textId="76116451" w:rsidR="00224FAB" w:rsidRDefault="002D3F07" w:rsidP="7E7A3767">
      <w:pPr>
        <w:rPr>
          <w:rFonts w:ascii="Verdana" w:hAnsi="Verdana" w:cs="Arial"/>
          <w:lang w:val="de-CH"/>
        </w:rPr>
      </w:pPr>
      <w:r>
        <w:rPr>
          <w:rFonts w:ascii="Verdana" w:hAnsi="Verdana" w:cstheme="minorHAnsi"/>
          <w:b/>
          <w:bCs/>
          <w:sz w:val="20"/>
          <w:szCs w:val="20"/>
        </w:rPr>
        <w:t>É</w:t>
      </w:r>
      <w:r w:rsidR="00224FAB" w:rsidRPr="00224FAB">
        <w:rPr>
          <w:rFonts w:ascii="Verdana" w:hAnsi="Verdana" w:cstheme="minorHAnsi"/>
          <w:b/>
          <w:bCs/>
          <w:sz w:val="20"/>
          <w:szCs w:val="20"/>
        </w:rPr>
        <w:t>tat au 30</w:t>
      </w:r>
      <w:r>
        <w:rPr>
          <w:rFonts w:ascii="Verdana" w:hAnsi="Verdana" w:cstheme="minorHAnsi"/>
          <w:b/>
          <w:bCs/>
          <w:sz w:val="20"/>
          <w:szCs w:val="20"/>
        </w:rPr>
        <w:t xml:space="preserve"> avril </w:t>
      </w:r>
      <w:r w:rsidR="00224FAB" w:rsidRPr="00224FAB">
        <w:rPr>
          <w:rFonts w:ascii="Verdana" w:hAnsi="Verdana" w:cstheme="minorHAnsi"/>
          <w:b/>
          <w:bCs/>
          <w:sz w:val="20"/>
          <w:szCs w:val="20"/>
        </w:rPr>
        <w:t>2025</w:t>
      </w:r>
    </w:p>
    <w:sectPr w:rsidR="00224FAB" w:rsidSect="00224FAB">
      <w:headerReference w:type="default" r:id="rId11"/>
      <w:footerReference w:type="default" r:id="rId12"/>
      <w:pgSz w:w="16838" w:h="11906" w:orient="landscape" w:code="9"/>
      <w:pgMar w:top="709" w:right="1440" w:bottom="709"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BEBE0" w14:textId="77777777" w:rsidR="006D7FEB" w:rsidRDefault="006D7FEB" w:rsidP="0013135C">
      <w:r>
        <w:separator/>
      </w:r>
    </w:p>
  </w:endnote>
  <w:endnote w:type="continuationSeparator" w:id="0">
    <w:p w14:paraId="6E411135" w14:textId="77777777" w:rsidR="006D7FEB" w:rsidRDefault="006D7FEB"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7AF36456" w14:textId="77777777" w:rsidR="00224FAB" w:rsidRPr="00224FAB" w:rsidRDefault="001D1816" w:rsidP="00224FAB">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224FAB">
          <w:rPr>
            <w:rFonts w:ascii="Arial" w:hAnsi="Arial" w:cs="Arial"/>
            <w:sz w:val="22"/>
            <w:szCs w:val="22"/>
            <w:lang w:val="de-CH"/>
          </w:rPr>
          <w:instrText>PAGE   \* MERGEFORMAT</w:instrText>
        </w:r>
        <w:r w:rsidRPr="0099235D">
          <w:rPr>
            <w:rFonts w:ascii="Arial" w:hAnsi="Arial" w:cs="Arial"/>
            <w:sz w:val="22"/>
            <w:szCs w:val="22"/>
          </w:rPr>
          <w:fldChar w:fldCharType="separate"/>
        </w:r>
        <w:r w:rsidRPr="001D1816">
          <w:rPr>
            <w:rFonts w:ascii="Arial" w:hAnsi="Arial" w:cs="Arial"/>
            <w:noProof/>
            <w:sz w:val="22"/>
            <w:szCs w:val="22"/>
            <w:lang w:val="de-DE"/>
          </w:rPr>
          <w:t>9</w:t>
        </w:r>
        <w:r w:rsidRPr="0099235D">
          <w:rPr>
            <w:rFonts w:ascii="Arial" w:hAnsi="Arial" w:cs="Arial"/>
            <w:sz w:val="22"/>
            <w:szCs w:val="22"/>
          </w:rPr>
          <w:fldChar w:fldCharType="end"/>
        </w:r>
        <w:bookmarkStart w:id="10" w:name="_Hlk194920330"/>
        <w:bookmarkStart w:id="11" w:name="_Hlk194920331"/>
        <w:bookmarkStart w:id="12" w:name="_Hlk194920579"/>
        <w:bookmarkStart w:id="13" w:name="_Hlk194920580"/>
        <w:bookmarkStart w:id="14" w:name="_Hlk194920650"/>
        <w:bookmarkStart w:id="15" w:name="_Hlk194920651"/>
        <w:bookmarkStart w:id="16" w:name="_Hlk194992916"/>
        <w:bookmarkStart w:id="17" w:name="_Hlk194992917"/>
        <w:bookmarkStart w:id="18" w:name="_Hlk194993022"/>
        <w:bookmarkStart w:id="19" w:name="_Hlk194993023"/>
        <w:bookmarkStart w:id="20" w:name="_Hlk194993211"/>
        <w:bookmarkStart w:id="21" w:name="_Hlk194993212"/>
        <w:bookmarkStart w:id="22" w:name="_Hlk194995033"/>
        <w:bookmarkStart w:id="23" w:name="_Hlk194995034"/>
        <w:bookmarkStart w:id="24" w:name="_Hlk194995335"/>
        <w:bookmarkStart w:id="25" w:name="_Hlk194995336"/>
        <w:bookmarkStart w:id="26" w:name="_Hlk194996127"/>
        <w:bookmarkStart w:id="27" w:name="_Hlk194996128"/>
        <w:bookmarkStart w:id="28" w:name="_Hlk194997226"/>
        <w:bookmarkStart w:id="29" w:name="_Hlk194997227"/>
        <w:bookmarkStart w:id="30" w:name="_Hlk194997232"/>
        <w:bookmarkStart w:id="31" w:name="_Hlk194997233"/>
        <w:bookmarkStart w:id="32" w:name="_Hlk194998093"/>
        <w:bookmarkStart w:id="33" w:name="_Hlk194998094"/>
        <w:bookmarkStart w:id="34" w:name="_Hlk194998098"/>
        <w:bookmarkStart w:id="35" w:name="_Hlk194998099"/>
        <w:bookmarkStart w:id="36" w:name="_Hlk194998264"/>
        <w:bookmarkStart w:id="37" w:name="_Hlk194998265"/>
        <w:bookmarkStart w:id="38" w:name="_Hlk194999094"/>
        <w:bookmarkStart w:id="39" w:name="_Hlk194999095"/>
        <w:bookmarkStart w:id="40" w:name="_Hlk194999097"/>
        <w:bookmarkStart w:id="41" w:name="_Hlk194999098"/>
        <w:bookmarkStart w:id="42" w:name="_Hlk195002779"/>
        <w:bookmarkStart w:id="43" w:name="_Hlk195002780"/>
        <w:bookmarkStart w:id="44" w:name="_Hlk195002948"/>
        <w:bookmarkStart w:id="45" w:name="_Hlk195002949"/>
        <w:bookmarkStart w:id="46" w:name="_Hlk195006835"/>
        <w:bookmarkStart w:id="47" w:name="_Hlk195006836"/>
        <w:bookmarkStart w:id="48" w:name="_Hlk195006878"/>
        <w:bookmarkStart w:id="49" w:name="_Hlk195006879"/>
        <w:bookmarkStart w:id="50" w:name="_Hlk195007172"/>
        <w:bookmarkStart w:id="51" w:name="_Hlk195007173"/>
        <w:bookmarkStart w:id="52" w:name="_Hlk195007209"/>
        <w:bookmarkStart w:id="53" w:name="_Hlk195007210"/>
        <w:bookmarkStart w:id="54" w:name="_Hlk195007791"/>
        <w:bookmarkStart w:id="55" w:name="_Hlk195007792"/>
        <w:bookmarkStart w:id="56" w:name="_Hlk195007840"/>
        <w:bookmarkStart w:id="57" w:name="_Hlk195007841"/>
        <w:bookmarkStart w:id="58" w:name="_Hlk195008148"/>
        <w:bookmarkStart w:id="59" w:name="_Hlk195008149"/>
        <w:bookmarkStart w:id="60" w:name="_Hlk195008208"/>
        <w:bookmarkStart w:id="61" w:name="_Hlk195008209"/>
        <w:bookmarkStart w:id="62" w:name="_Hlk195011205"/>
        <w:bookmarkStart w:id="63" w:name="_Hlk195011206"/>
        <w:bookmarkStart w:id="64" w:name="_Hlk195011629"/>
        <w:bookmarkStart w:id="65" w:name="_Hlk195011630"/>
        <w:bookmarkStart w:id="66" w:name="_Hlk195011633"/>
        <w:bookmarkStart w:id="67" w:name="_Hlk195011634"/>
        <w:bookmarkStart w:id="68" w:name="_Hlk195012862"/>
        <w:bookmarkStart w:id="69" w:name="_Hlk195012863"/>
        <w:bookmarkStart w:id="70" w:name="_Hlk195013521"/>
        <w:bookmarkStart w:id="71" w:name="_Hlk195013522"/>
        <w:bookmarkStart w:id="72" w:name="_Hlk195013555"/>
        <w:bookmarkStart w:id="73" w:name="_Hlk195013556"/>
        <w:bookmarkStart w:id="74" w:name="_Hlk195013707"/>
        <w:bookmarkStart w:id="75" w:name="_Hlk195013708"/>
        <w:bookmarkStart w:id="76" w:name="_Hlk195022927"/>
        <w:bookmarkStart w:id="77" w:name="_Hlk195022928"/>
        <w:bookmarkStart w:id="78" w:name="_Hlk195022954"/>
        <w:bookmarkStart w:id="79" w:name="_Hlk195022955"/>
        <w:bookmarkStart w:id="80" w:name="_Hlk195023471"/>
        <w:bookmarkStart w:id="81" w:name="_Hlk195023472"/>
        <w:bookmarkStart w:id="82" w:name="_Hlk195081170"/>
        <w:bookmarkStart w:id="83" w:name="_Hlk195081171"/>
        <w:bookmarkStart w:id="84" w:name="_Hlk195081958"/>
        <w:bookmarkStart w:id="85" w:name="_Hlk195081959"/>
        <w:bookmarkStart w:id="86" w:name="_Hlk195082332"/>
        <w:bookmarkStart w:id="87" w:name="_Hlk195082333"/>
        <w:bookmarkStart w:id="88" w:name="_Hlk195082560"/>
        <w:bookmarkStart w:id="89" w:name="_Hlk195082561"/>
        <w:bookmarkStart w:id="90" w:name="_Hlk195083040"/>
        <w:bookmarkStart w:id="91" w:name="_Hlk195083041"/>
        <w:bookmarkStart w:id="92" w:name="_Hlk195084760"/>
        <w:bookmarkStart w:id="93" w:name="_Hlk195084761"/>
        <w:bookmarkStart w:id="94" w:name="_Hlk195085107"/>
        <w:bookmarkStart w:id="95" w:name="_Hlk195085108"/>
        <w:bookmarkStart w:id="96" w:name="_Hlk195085403"/>
        <w:bookmarkStart w:id="97" w:name="_Hlk195085404"/>
        <w:bookmarkStart w:id="98" w:name="_Hlk195085587"/>
        <w:bookmarkStart w:id="99" w:name="_Hlk195085588"/>
        <w:bookmarkStart w:id="100" w:name="_Hlk195087850"/>
        <w:bookmarkStart w:id="101" w:name="_Hlk195087851"/>
        <w:bookmarkStart w:id="102" w:name="_Hlk195088280"/>
        <w:bookmarkStart w:id="103" w:name="_Hlk195088281"/>
        <w:bookmarkStart w:id="104" w:name="_Hlk195088633"/>
        <w:bookmarkStart w:id="105" w:name="_Hlk195088634"/>
        <w:bookmarkStart w:id="106" w:name="_Hlk195089827"/>
        <w:bookmarkStart w:id="107" w:name="_Hlk195089828"/>
        <w:bookmarkStart w:id="108" w:name="_Hlk195090749"/>
        <w:bookmarkStart w:id="109" w:name="_Hlk195090750"/>
        <w:bookmarkStart w:id="110" w:name="_Hlk195091037"/>
        <w:bookmarkStart w:id="111" w:name="_Hlk195091038"/>
        <w:bookmarkStart w:id="112" w:name="_Hlk195092245"/>
        <w:bookmarkStart w:id="113" w:name="_Hlk195092246"/>
        <w:bookmarkStart w:id="114" w:name="_Hlk195098507"/>
        <w:bookmarkStart w:id="115" w:name="_Hlk195098508"/>
        <w:bookmarkStart w:id="116" w:name="_Hlk195099151"/>
        <w:bookmarkStart w:id="117" w:name="_Hlk195099152"/>
        <w:bookmarkStart w:id="118" w:name="_Hlk195099467"/>
        <w:bookmarkStart w:id="119" w:name="_Hlk195099468"/>
        <w:bookmarkStart w:id="120" w:name="_Hlk195100421"/>
        <w:bookmarkStart w:id="121" w:name="_Hlk195100422"/>
        <w:bookmarkStart w:id="122" w:name="_Hlk195100797"/>
        <w:bookmarkStart w:id="123" w:name="_Hlk195100798"/>
        <w:bookmarkStart w:id="124" w:name="_Hlk195100823"/>
        <w:bookmarkStart w:id="125" w:name="_Hlk195100824"/>
        <w:bookmarkStart w:id="126" w:name="_Hlk195101119"/>
        <w:bookmarkStart w:id="127" w:name="_Hlk195101120"/>
        <w:bookmarkStart w:id="128" w:name="_Hlk195101454"/>
        <w:bookmarkStart w:id="129" w:name="_Hlk195101455"/>
        <w:bookmarkStart w:id="130" w:name="_Hlk195102509"/>
        <w:bookmarkStart w:id="131" w:name="_Hlk195102510"/>
        <w:bookmarkStart w:id="132" w:name="_Hlk195169655"/>
        <w:bookmarkStart w:id="133" w:name="_Hlk195169656"/>
        <w:bookmarkStart w:id="134" w:name="_Hlk195253329"/>
        <w:bookmarkStart w:id="135" w:name="_Hlk195253330"/>
        <w:bookmarkStart w:id="136" w:name="_Hlk195253369"/>
        <w:bookmarkStart w:id="137" w:name="_Hlk195253370"/>
        <w:bookmarkStart w:id="138" w:name="_Hlk195256900"/>
        <w:bookmarkStart w:id="139" w:name="_Hlk195256901"/>
        <w:bookmarkStart w:id="140" w:name="_Hlk195256928"/>
        <w:bookmarkStart w:id="141" w:name="_Hlk195256929"/>
        <w:bookmarkStart w:id="142" w:name="_Hlk195257277"/>
        <w:bookmarkStart w:id="143" w:name="_Hlk195257278"/>
        <w:bookmarkStart w:id="144" w:name="_Hlk195257572"/>
        <w:bookmarkStart w:id="145" w:name="_Hlk195257573"/>
        <w:bookmarkStart w:id="146" w:name="_Hlk195258042"/>
        <w:bookmarkStart w:id="147" w:name="_Hlk195258043"/>
        <w:bookmarkStart w:id="148" w:name="_Hlk195258472"/>
        <w:bookmarkStart w:id="149" w:name="_Hlk195258473"/>
        <w:bookmarkStart w:id="150" w:name="_Hlk195258806"/>
        <w:bookmarkStart w:id="151" w:name="_Hlk195258807"/>
        <w:bookmarkStart w:id="152" w:name="_Hlk195261782"/>
        <w:bookmarkStart w:id="153" w:name="_Hlk195261783"/>
        <w:bookmarkStart w:id="154" w:name="_Hlk195264175"/>
        <w:bookmarkStart w:id="155" w:name="_Hlk195264176"/>
        <w:bookmarkStart w:id="156" w:name="_Hlk195264700"/>
        <w:bookmarkStart w:id="157" w:name="_Hlk195264701"/>
        <w:bookmarkStart w:id="158" w:name="_Hlk195265809"/>
        <w:bookmarkStart w:id="159" w:name="_Hlk195265810"/>
        <w:bookmarkStart w:id="160" w:name="_Hlk195266304"/>
        <w:bookmarkStart w:id="161" w:name="_Hlk195266305"/>
        <w:bookmarkStart w:id="162" w:name="_Hlk195266873"/>
        <w:bookmarkStart w:id="163" w:name="_Hlk195266874"/>
        <w:bookmarkStart w:id="164" w:name="_Hlk195267643"/>
        <w:bookmarkStart w:id="165" w:name="_Hlk195267644"/>
        <w:bookmarkStart w:id="166" w:name="_Hlk195271902"/>
        <w:bookmarkStart w:id="167" w:name="_Hlk195271903"/>
        <w:bookmarkStart w:id="168" w:name="_Hlk195272123"/>
        <w:bookmarkStart w:id="169" w:name="_Hlk195272124"/>
        <w:bookmarkStart w:id="170" w:name="_Hlk195273100"/>
        <w:bookmarkStart w:id="171" w:name="_Hlk195273101"/>
        <w:bookmarkStart w:id="172" w:name="_Hlk195278819"/>
        <w:bookmarkStart w:id="173" w:name="_Hlk195278820"/>
        <w:bookmarkStart w:id="174" w:name="_Hlk195279423"/>
        <w:bookmarkStart w:id="175" w:name="_Hlk195279424"/>
        <w:bookmarkStart w:id="176" w:name="_Hlk195279695"/>
        <w:bookmarkStart w:id="177" w:name="_Hlk195279696"/>
        <w:bookmarkStart w:id="178" w:name="_Hlk195597200"/>
        <w:bookmarkStart w:id="179" w:name="_Hlk195597201"/>
        <w:bookmarkStart w:id="180" w:name="_Hlk195597481"/>
        <w:bookmarkStart w:id="181" w:name="_Hlk195597482"/>
        <w:bookmarkStart w:id="182" w:name="_Hlk195597765"/>
        <w:bookmarkStart w:id="183" w:name="_Hlk195597766"/>
        <w:bookmarkStart w:id="184" w:name="_Hlk195597896"/>
        <w:bookmarkStart w:id="185" w:name="_Hlk195597897"/>
        <w:bookmarkStart w:id="186" w:name="_Hlk195598026"/>
        <w:bookmarkStart w:id="187" w:name="_Hlk195598027"/>
        <w:bookmarkStart w:id="188" w:name="_Hlk195598334"/>
        <w:bookmarkStart w:id="189" w:name="_Hlk195598335"/>
        <w:bookmarkStart w:id="190" w:name="_Hlk195598612"/>
        <w:bookmarkStart w:id="191" w:name="_Hlk195598613"/>
        <w:bookmarkStart w:id="192" w:name="_Hlk195598797"/>
        <w:bookmarkStart w:id="193" w:name="_Hlk195598798"/>
        <w:bookmarkStart w:id="194" w:name="_Hlk195599433"/>
        <w:bookmarkStart w:id="195" w:name="_Hlk195599434"/>
        <w:bookmarkStart w:id="196" w:name="_Hlk195599738"/>
        <w:bookmarkStart w:id="197" w:name="_Hlk195599739"/>
        <w:bookmarkStart w:id="198" w:name="_Hlk195600056"/>
        <w:bookmarkStart w:id="199" w:name="_Hlk195600057"/>
        <w:bookmarkStart w:id="200" w:name="_Hlk195601035"/>
        <w:bookmarkStart w:id="201" w:name="_Hlk195601036"/>
        <w:bookmarkStart w:id="202" w:name="_Hlk195601801"/>
        <w:bookmarkStart w:id="203" w:name="_Hlk195601802"/>
        <w:bookmarkStart w:id="204" w:name="_Hlk195602062"/>
        <w:bookmarkStart w:id="205" w:name="_Hlk195602063"/>
        <w:bookmarkStart w:id="206" w:name="_Hlk195602505"/>
        <w:bookmarkStart w:id="207" w:name="_Hlk195602506"/>
        <w:bookmarkStart w:id="208" w:name="_Hlk195603307"/>
        <w:bookmarkStart w:id="209" w:name="_Hlk195603308"/>
        <w:bookmarkStart w:id="210" w:name="_Hlk195603539"/>
        <w:bookmarkStart w:id="211" w:name="_Hlk195603540"/>
        <w:bookmarkStart w:id="212" w:name="_Hlk195603711"/>
        <w:bookmarkStart w:id="213" w:name="_Hlk195603712"/>
        <w:bookmarkStart w:id="214" w:name="_Hlk195603924"/>
        <w:bookmarkStart w:id="215" w:name="_Hlk195603925"/>
        <w:bookmarkStart w:id="216" w:name="_Hlk195604173"/>
        <w:bookmarkStart w:id="217" w:name="_Hlk195604174"/>
        <w:r w:rsidR="00224FAB"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1710B253" wp14:editId="7695CFB9">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4521"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224FAB">
          <w:rPr>
            <w:noProof/>
            <w:sz w:val="14"/>
            <w:szCs w:val="14"/>
            <w:lang w:eastAsia="de-CH"/>
          </w:rPr>
          <mc:AlternateContent>
            <mc:Choice Requires="wps">
              <w:drawing>
                <wp:anchor distT="0" distB="0" distL="114300" distR="114300" simplePos="0" relativeHeight="251662336" behindDoc="0" locked="0" layoutInCell="1" allowOverlap="1" wp14:anchorId="6C4EE789" wp14:editId="2A157260">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9874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224FAB" w:rsidRPr="00224FAB">
          <w:rPr>
            <w:color w:val="009036"/>
            <w:sz w:val="14"/>
            <w:szCs w:val="14"/>
            <w:lang w:val="de-CH"/>
          </w:rPr>
          <w:tab/>
          <w:t>Organisation der Arbeitswelt (OdA)</w:t>
        </w:r>
        <w:r w:rsidR="00224FAB" w:rsidRPr="00224FAB">
          <w:rPr>
            <w:color w:val="009036"/>
            <w:sz w:val="14"/>
            <w:szCs w:val="14"/>
            <w:lang w:val="de-CH"/>
          </w:rPr>
          <w:tab/>
        </w:r>
        <w:proofErr w:type="spellStart"/>
        <w:r w:rsidR="00224FAB" w:rsidRPr="00224FAB">
          <w:rPr>
            <w:color w:val="009036"/>
            <w:sz w:val="14"/>
            <w:szCs w:val="14"/>
            <w:lang w:val="de-CH"/>
          </w:rPr>
          <w:t>AgriAliForm</w:t>
        </w:r>
        <w:proofErr w:type="spellEnd"/>
        <w:r w:rsidR="00224FAB" w:rsidRPr="00224FAB">
          <w:rPr>
            <w:color w:val="009036"/>
            <w:sz w:val="14"/>
            <w:szCs w:val="14"/>
            <w:lang w:val="de-CH"/>
          </w:rPr>
          <w:tab/>
          <w:t>Tel:  056 462 54 40</w:t>
        </w:r>
      </w:p>
      <w:p w14:paraId="665D41B5" w14:textId="77777777" w:rsidR="00224FAB" w:rsidRPr="005635C7" w:rsidRDefault="00224FAB" w:rsidP="00224FAB">
        <w:pPr>
          <w:tabs>
            <w:tab w:val="right" w:pos="4253"/>
            <w:tab w:val="left" w:pos="5670"/>
            <w:tab w:val="left" w:pos="7371"/>
          </w:tabs>
          <w:rPr>
            <w:color w:val="009036"/>
            <w:sz w:val="14"/>
            <w:szCs w:val="14"/>
          </w:rPr>
        </w:pPr>
        <w:r w:rsidRPr="00224FAB">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22AEB05F" w14:textId="77777777" w:rsidR="00224FAB" w:rsidRPr="005635C7" w:rsidRDefault="00224FAB" w:rsidP="00224FAB">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5DDE33F8" w:rsidR="00D91CEA" w:rsidRPr="00224FAB" w:rsidRDefault="00224FAB" w:rsidP="00224FAB">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217" w:displacedByCustomXml="next"/>
      <w:bookmarkEnd w:id="216" w:displacedByCustomXml="next"/>
      <w:bookmarkEnd w:id="215" w:displacedByCustomXml="next"/>
      <w:bookmarkEnd w:id="214" w:displacedByCustomXml="next"/>
      <w:bookmarkEnd w:id="213" w:displacedByCustomXml="next"/>
      <w:bookmarkEnd w:id="212" w:displacedByCustomXml="next"/>
      <w:bookmarkEnd w:id="211" w:displacedByCustomXml="next"/>
      <w:bookmarkEnd w:id="210" w:displacedByCustomXml="next"/>
      <w:bookmarkEnd w:id="209" w:displacedByCustomXml="next"/>
      <w:bookmarkEnd w:id="208" w:displacedByCustomXml="next"/>
      <w:bookmarkEnd w:id="207" w:displacedByCustomXml="next"/>
      <w:bookmarkEnd w:id="206" w:displacedByCustomXml="next"/>
      <w:bookmarkEnd w:id="205" w:displacedByCustomXml="next"/>
      <w:bookmarkEnd w:id="204" w:displacedByCustomXml="next"/>
      <w:bookmarkEnd w:id="203" w:displacedByCustomXml="next"/>
      <w:bookmarkEnd w:id="202" w:displacedByCustomXml="next"/>
      <w:bookmarkEnd w:id="201" w:displacedByCustomXml="next"/>
      <w:bookmarkEnd w:id="200" w:displacedByCustomXml="next"/>
      <w:bookmarkEnd w:id="199" w:displacedByCustomXml="next"/>
      <w:bookmarkEnd w:id="198" w:displacedByCustomXml="next"/>
      <w:bookmarkEnd w:id="197" w:displacedByCustomXml="next"/>
      <w:bookmarkEnd w:id="196" w:displacedByCustomXml="next"/>
      <w:bookmarkEnd w:id="195" w:displacedByCustomXml="next"/>
      <w:bookmarkEnd w:id="194" w:displacedByCustomXml="next"/>
      <w:bookmarkEnd w:id="193" w:displacedByCustomXml="next"/>
      <w:bookmarkEnd w:id="192" w:displacedByCustomXml="next"/>
      <w:bookmarkEnd w:id="191" w:displacedByCustomXml="next"/>
      <w:bookmarkEnd w:id="190" w:displacedByCustomXml="next"/>
      <w:bookmarkEnd w:id="189" w:displacedByCustomXml="next"/>
      <w:bookmarkEnd w:id="188" w:displacedByCustomXml="next"/>
      <w:bookmarkEnd w:id="187" w:displacedByCustomXml="next"/>
      <w:bookmarkEnd w:id="186" w:displacedByCustomXml="next"/>
      <w:bookmarkEnd w:id="185" w:displacedByCustomXml="next"/>
      <w:bookmarkEnd w:id="184" w:displacedByCustomXml="next"/>
      <w:bookmarkEnd w:id="183" w:displacedByCustomXml="next"/>
      <w:bookmarkEnd w:id="182" w:displacedByCustomXml="next"/>
      <w:bookmarkEnd w:id="181" w:displacedByCustomXml="next"/>
      <w:bookmarkEnd w:id="180" w:displacedByCustomXml="next"/>
      <w:bookmarkEnd w:id="179" w:displacedByCustomXml="next"/>
      <w:bookmarkEnd w:id="178" w:displacedByCustomXml="next"/>
      <w:bookmarkEnd w:id="177" w:displacedByCustomXml="next"/>
      <w:bookmarkEnd w:id="176" w:displacedByCustomXml="next"/>
      <w:bookmarkEnd w:id="175" w:displacedByCustomXml="next"/>
      <w:bookmarkEnd w:id="174" w:displacedByCustomXml="next"/>
      <w:bookmarkEnd w:id="173" w:displacedByCustomXml="next"/>
      <w:bookmarkEnd w:id="172" w:displacedByCustomXml="next"/>
      <w:bookmarkEnd w:id="171" w:displacedByCustomXml="next"/>
      <w:bookmarkEnd w:id="170" w:displacedByCustomXml="next"/>
      <w:bookmarkEnd w:id="169" w:displacedByCustomXml="next"/>
      <w:bookmarkEnd w:id="168" w:displacedByCustomXml="next"/>
      <w:bookmarkEnd w:id="167" w:displacedByCustomXml="next"/>
      <w:bookmarkEnd w:id="166" w:displacedByCustomXml="next"/>
      <w:bookmarkEnd w:id="165" w:displacedByCustomXml="next"/>
      <w:bookmarkEnd w:id="164" w:displacedByCustomXml="next"/>
      <w:bookmarkEnd w:id="163" w:displacedByCustomXml="next"/>
      <w:bookmarkEnd w:id="162" w:displacedByCustomXml="next"/>
      <w:bookmarkEnd w:id="161" w:displacedByCustomXml="next"/>
      <w:bookmarkEnd w:id="160" w:displacedByCustomXml="next"/>
      <w:bookmarkEnd w:id="159" w:displacedByCustomXml="next"/>
      <w:bookmarkEnd w:id="158" w:displacedByCustomXml="next"/>
      <w:bookmarkEnd w:id="157" w:displacedByCustomXml="next"/>
      <w:bookmarkEnd w:id="156" w:displacedByCustomXml="next"/>
      <w:bookmarkEnd w:id="155" w:displacedByCustomXml="next"/>
      <w:bookmarkEnd w:id="154" w:displacedByCustomXml="next"/>
      <w:bookmarkEnd w:id="153" w:displacedByCustomXml="next"/>
      <w:bookmarkEnd w:id="152" w:displacedByCustomXml="next"/>
      <w:bookmarkEnd w:id="151" w:displacedByCustomXml="next"/>
      <w:bookmarkEnd w:id="150" w:displacedByCustomXml="next"/>
      <w:bookmarkEnd w:id="149" w:displacedByCustomXml="next"/>
      <w:bookmarkEnd w:id="148" w:displacedByCustomXml="next"/>
      <w:bookmarkEnd w:id="147" w:displacedByCustomXml="next"/>
      <w:bookmarkEnd w:id="146" w:displacedByCustomXml="next"/>
      <w:bookmarkEnd w:id="145" w:displacedByCustomXml="next"/>
      <w:bookmarkEnd w:id="144" w:displacedByCustomXml="next"/>
      <w:bookmarkEnd w:id="143" w:displacedByCustomXml="next"/>
      <w:bookmarkEnd w:id="142" w:displacedByCustomXml="next"/>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970C2" w14:textId="77777777" w:rsidR="006D7FEB" w:rsidRDefault="006D7FEB" w:rsidP="0013135C">
      <w:r>
        <w:separator/>
      </w:r>
    </w:p>
  </w:footnote>
  <w:footnote w:type="continuationSeparator" w:id="0">
    <w:p w14:paraId="4173B8E5" w14:textId="77777777" w:rsidR="006D7FEB" w:rsidRDefault="006D7FEB"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F3F8" w14:textId="6F4A538B" w:rsidR="00224FAB" w:rsidRDefault="00224FAB">
    <w:pPr>
      <w:pStyle w:val="Kopfzeile"/>
    </w:pPr>
    <w:r>
      <w:rPr>
        <w:noProof/>
        <w:lang w:eastAsia="de-CH"/>
      </w:rPr>
      <w:drawing>
        <wp:anchor distT="0" distB="0" distL="114300" distR="114300" simplePos="0" relativeHeight="251659264" behindDoc="1" locked="0" layoutInCell="1" allowOverlap="1" wp14:anchorId="1173E84C" wp14:editId="58F28489">
          <wp:simplePos x="0" y="0"/>
          <wp:positionH relativeFrom="page">
            <wp:posOffset>3438525</wp:posOffset>
          </wp:positionH>
          <wp:positionV relativeFrom="page">
            <wp:posOffset>59055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BA89C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AF04F3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EF457A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6784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C80A87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34E8C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9ECC1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90F31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961D4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104347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40574A"/>
    <w:multiLevelType w:val="hybridMultilevel"/>
    <w:tmpl w:val="03CAB44C"/>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65310FB"/>
    <w:multiLevelType w:val="hybridMultilevel"/>
    <w:tmpl w:val="2B20F1C4"/>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8A87FFB"/>
    <w:multiLevelType w:val="hybridMultilevel"/>
    <w:tmpl w:val="0A248622"/>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CA30118"/>
    <w:multiLevelType w:val="hybridMultilevel"/>
    <w:tmpl w:val="4662B47E"/>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0CA1D91"/>
    <w:multiLevelType w:val="hybridMultilevel"/>
    <w:tmpl w:val="DB6C6BC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A355FAB"/>
    <w:multiLevelType w:val="multilevel"/>
    <w:tmpl w:val="EC1A54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00242422">
    <w:abstractNumId w:val="18"/>
  </w:num>
  <w:num w:numId="2" w16cid:durableId="1961181593">
    <w:abstractNumId w:val="14"/>
  </w:num>
  <w:num w:numId="3" w16cid:durableId="1228415934">
    <w:abstractNumId w:val="16"/>
  </w:num>
  <w:num w:numId="4" w16cid:durableId="1268124196">
    <w:abstractNumId w:val="15"/>
  </w:num>
  <w:num w:numId="5" w16cid:durableId="887381993">
    <w:abstractNumId w:val="10"/>
  </w:num>
  <w:num w:numId="6" w16cid:durableId="1501234537">
    <w:abstractNumId w:val="11"/>
  </w:num>
  <w:num w:numId="7" w16cid:durableId="1025981577">
    <w:abstractNumId w:val="13"/>
  </w:num>
  <w:num w:numId="8" w16cid:durableId="280301796">
    <w:abstractNumId w:val="12"/>
  </w:num>
  <w:num w:numId="9" w16cid:durableId="631448762">
    <w:abstractNumId w:val="9"/>
  </w:num>
  <w:num w:numId="10" w16cid:durableId="1760831005">
    <w:abstractNumId w:val="7"/>
  </w:num>
  <w:num w:numId="11" w16cid:durableId="636493302">
    <w:abstractNumId w:val="6"/>
  </w:num>
  <w:num w:numId="12" w16cid:durableId="1770616796">
    <w:abstractNumId w:val="5"/>
  </w:num>
  <w:num w:numId="13" w16cid:durableId="838811198">
    <w:abstractNumId w:val="4"/>
  </w:num>
  <w:num w:numId="14" w16cid:durableId="1996108247">
    <w:abstractNumId w:val="8"/>
  </w:num>
  <w:num w:numId="15" w16cid:durableId="1120302353">
    <w:abstractNumId w:val="3"/>
  </w:num>
  <w:num w:numId="16" w16cid:durableId="1094209841">
    <w:abstractNumId w:val="2"/>
  </w:num>
  <w:num w:numId="17" w16cid:durableId="2036728360">
    <w:abstractNumId w:val="1"/>
  </w:num>
  <w:num w:numId="18" w16cid:durableId="468936619">
    <w:abstractNumId w:val="0"/>
  </w:num>
  <w:num w:numId="19" w16cid:durableId="1612011418">
    <w:abstractNumId w:val="17"/>
  </w:num>
  <w:num w:numId="20" w16cid:durableId="18836381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5765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37819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59740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7392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527009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BmTagged" w:val="2"/>
    <w:docVar w:name="WfClassic" w:val="Selection=3191;Styles=378;Untranslatable=0"/>
  </w:docVars>
  <w:rsids>
    <w:rsidRoot w:val="00521CF8"/>
    <w:rsid w:val="00004DFE"/>
    <w:rsid w:val="000105C8"/>
    <w:rsid w:val="00013829"/>
    <w:rsid w:val="00013903"/>
    <w:rsid w:val="000221F5"/>
    <w:rsid w:val="00023B2F"/>
    <w:rsid w:val="000325F8"/>
    <w:rsid w:val="0003425C"/>
    <w:rsid w:val="00036E48"/>
    <w:rsid w:val="00041B84"/>
    <w:rsid w:val="00041DC6"/>
    <w:rsid w:val="000532D3"/>
    <w:rsid w:val="00066EA2"/>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18AE"/>
    <w:rsid w:val="00104D7B"/>
    <w:rsid w:val="0010751A"/>
    <w:rsid w:val="00111544"/>
    <w:rsid w:val="001203FD"/>
    <w:rsid w:val="00123D21"/>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C51DB"/>
    <w:rsid w:val="001D0770"/>
    <w:rsid w:val="001D0ECE"/>
    <w:rsid w:val="001D1816"/>
    <w:rsid w:val="001D4EF3"/>
    <w:rsid w:val="001E0B91"/>
    <w:rsid w:val="001E3784"/>
    <w:rsid w:val="001E5383"/>
    <w:rsid w:val="001E6336"/>
    <w:rsid w:val="001E79DE"/>
    <w:rsid w:val="001F56D7"/>
    <w:rsid w:val="0020177E"/>
    <w:rsid w:val="00212DA6"/>
    <w:rsid w:val="00224FAB"/>
    <w:rsid w:val="00255F62"/>
    <w:rsid w:val="002635EA"/>
    <w:rsid w:val="00265293"/>
    <w:rsid w:val="0026727A"/>
    <w:rsid w:val="00272B91"/>
    <w:rsid w:val="00274E39"/>
    <w:rsid w:val="002756EB"/>
    <w:rsid w:val="00283E95"/>
    <w:rsid w:val="002A432A"/>
    <w:rsid w:val="002A48B9"/>
    <w:rsid w:val="002B1391"/>
    <w:rsid w:val="002C117E"/>
    <w:rsid w:val="002C6FA0"/>
    <w:rsid w:val="002D3F07"/>
    <w:rsid w:val="002D41C3"/>
    <w:rsid w:val="002E184C"/>
    <w:rsid w:val="002E1D04"/>
    <w:rsid w:val="002F4148"/>
    <w:rsid w:val="0030678E"/>
    <w:rsid w:val="00306EED"/>
    <w:rsid w:val="00310134"/>
    <w:rsid w:val="0031268F"/>
    <w:rsid w:val="00315A88"/>
    <w:rsid w:val="00336C9B"/>
    <w:rsid w:val="00345611"/>
    <w:rsid w:val="00351ABF"/>
    <w:rsid w:val="003600C3"/>
    <w:rsid w:val="003627D1"/>
    <w:rsid w:val="0036316D"/>
    <w:rsid w:val="0038338A"/>
    <w:rsid w:val="0038540E"/>
    <w:rsid w:val="003B0013"/>
    <w:rsid w:val="003B1389"/>
    <w:rsid w:val="003B1D83"/>
    <w:rsid w:val="003B5BA4"/>
    <w:rsid w:val="003C051B"/>
    <w:rsid w:val="003C1DEF"/>
    <w:rsid w:val="003C2943"/>
    <w:rsid w:val="003C6FD2"/>
    <w:rsid w:val="003D09BB"/>
    <w:rsid w:val="003D1C51"/>
    <w:rsid w:val="003D2D3D"/>
    <w:rsid w:val="003E244F"/>
    <w:rsid w:val="003F1182"/>
    <w:rsid w:val="00400255"/>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84B88"/>
    <w:rsid w:val="004916E8"/>
    <w:rsid w:val="00492F80"/>
    <w:rsid w:val="004932CD"/>
    <w:rsid w:val="00496FED"/>
    <w:rsid w:val="004A1967"/>
    <w:rsid w:val="004A7243"/>
    <w:rsid w:val="004A7E3E"/>
    <w:rsid w:val="004C0143"/>
    <w:rsid w:val="004C3B73"/>
    <w:rsid w:val="004C402E"/>
    <w:rsid w:val="004C7E15"/>
    <w:rsid w:val="004E489E"/>
    <w:rsid w:val="004F461F"/>
    <w:rsid w:val="00501926"/>
    <w:rsid w:val="00504B19"/>
    <w:rsid w:val="00512FFE"/>
    <w:rsid w:val="00521CF8"/>
    <w:rsid w:val="005339CA"/>
    <w:rsid w:val="00547A5B"/>
    <w:rsid w:val="005504EB"/>
    <w:rsid w:val="00560ACB"/>
    <w:rsid w:val="005641E2"/>
    <w:rsid w:val="005665DD"/>
    <w:rsid w:val="00574F24"/>
    <w:rsid w:val="00575703"/>
    <w:rsid w:val="00575A54"/>
    <w:rsid w:val="00587C9E"/>
    <w:rsid w:val="005929A7"/>
    <w:rsid w:val="00592FFD"/>
    <w:rsid w:val="005A2CE3"/>
    <w:rsid w:val="005A4CDA"/>
    <w:rsid w:val="005A4E23"/>
    <w:rsid w:val="005A7F74"/>
    <w:rsid w:val="005B06E8"/>
    <w:rsid w:val="005B6E48"/>
    <w:rsid w:val="005C03E3"/>
    <w:rsid w:val="005E2052"/>
    <w:rsid w:val="005F270D"/>
    <w:rsid w:val="00600643"/>
    <w:rsid w:val="00624087"/>
    <w:rsid w:val="0062693F"/>
    <w:rsid w:val="00634FD2"/>
    <w:rsid w:val="00637DFA"/>
    <w:rsid w:val="006502EC"/>
    <w:rsid w:val="00662ADD"/>
    <w:rsid w:val="006655EF"/>
    <w:rsid w:val="00666512"/>
    <w:rsid w:val="00666E29"/>
    <w:rsid w:val="00686544"/>
    <w:rsid w:val="00694B88"/>
    <w:rsid w:val="006A3518"/>
    <w:rsid w:val="006A5F90"/>
    <w:rsid w:val="006C1343"/>
    <w:rsid w:val="006D1154"/>
    <w:rsid w:val="006D7FEB"/>
    <w:rsid w:val="006E0E1B"/>
    <w:rsid w:val="006E1336"/>
    <w:rsid w:val="006E29C9"/>
    <w:rsid w:val="006F26B7"/>
    <w:rsid w:val="006F7CF9"/>
    <w:rsid w:val="00705E8C"/>
    <w:rsid w:val="00706207"/>
    <w:rsid w:val="00706C96"/>
    <w:rsid w:val="00707110"/>
    <w:rsid w:val="00712CEA"/>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70"/>
    <w:rsid w:val="00775ADC"/>
    <w:rsid w:val="00785A4D"/>
    <w:rsid w:val="007A286D"/>
    <w:rsid w:val="007A2E36"/>
    <w:rsid w:val="007B1B16"/>
    <w:rsid w:val="007B37E1"/>
    <w:rsid w:val="007C00DC"/>
    <w:rsid w:val="007D5519"/>
    <w:rsid w:val="007E04E5"/>
    <w:rsid w:val="007E2A72"/>
    <w:rsid w:val="007F1E42"/>
    <w:rsid w:val="0080637F"/>
    <w:rsid w:val="008102E3"/>
    <w:rsid w:val="008143A7"/>
    <w:rsid w:val="00820561"/>
    <w:rsid w:val="0082324D"/>
    <w:rsid w:val="00830D09"/>
    <w:rsid w:val="00831AD5"/>
    <w:rsid w:val="00834286"/>
    <w:rsid w:val="00837397"/>
    <w:rsid w:val="0084783C"/>
    <w:rsid w:val="00851099"/>
    <w:rsid w:val="00861A43"/>
    <w:rsid w:val="00867A56"/>
    <w:rsid w:val="008710B8"/>
    <w:rsid w:val="0087481A"/>
    <w:rsid w:val="0088056E"/>
    <w:rsid w:val="00887C26"/>
    <w:rsid w:val="00896F6F"/>
    <w:rsid w:val="008A0F08"/>
    <w:rsid w:val="008A485A"/>
    <w:rsid w:val="008A7E32"/>
    <w:rsid w:val="008B20FE"/>
    <w:rsid w:val="008B5A94"/>
    <w:rsid w:val="008C0AAB"/>
    <w:rsid w:val="008C2374"/>
    <w:rsid w:val="008C5FB0"/>
    <w:rsid w:val="008D3FE7"/>
    <w:rsid w:val="008E020E"/>
    <w:rsid w:val="008E6F78"/>
    <w:rsid w:val="008F5DD8"/>
    <w:rsid w:val="009059B4"/>
    <w:rsid w:val="009077DA"/>
    <w:rsid w:val="00913C51"/>
    <w:rsid w:val="00916F31"/>
    <w:rsid w:val="00926AC5"/>
    <w:rsid w:val="00927A62"/>
    <w:rsid w:val="0093466E"/>
    <w:rsid w:val="009366D9"/>
    <w:rsid w:val="009415DC"/>
    <w:rsid w:val="00942725"/>
    <w:rsid w:val="00942E6D"/>
    <w:rsid w:val="00945F5F"/>
    <w:rsid w:val="00957632"/>
    <w:rsid w:val="00962C3F"/>
    <w:rsid w:val="009715A5"/>
    <w:rsid w:val="009748E0"/>
    <w:rsid w:val="00975669"/>
    <w:rsid w:val="0098071D"/>
    <w:rsid w:val="00983A6F"/>
    <w:rsid w:val="0099235D"/>
    <w:rsid w:val="0099551E"/>
    <w:rsid w:val="009A1E4D"/>
    <w:rsid w:val="009B223E"/>
    <w:rsid w:val="009B2D00"/>
    <w:rsid w:val="009B4D04"/>
    <w:rsid w:val="009B5B79"/>
    <w:rsid w:val="009B5C88"/>
    <w:rsid w:val="009D06A8"/>
    <w:rsid w:val="009D0A2F"/>
    <w:rsid w:val="009D28B6"/>
    <w:rsid w:val="00A0024B"/>
    <w:rsid w:val="00A02219"/>
    <w:rsid w:val="00A11554"/>
    <w:rsid w:val="00A175A1"/>
    <w:rsid w:val="00A26E1A"/>
    <w:rsid w:val="00A2772B"/>
    <w:rsid w:val="00A35610"/>
    <w:rsid w:val="00A35E15"/>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1941"/>
    <w:rsid w:val="00AC2B1F"/>
    <w:rsid w:val="00AD2DA3"/>
    <w:rsid w:val="00AD4BF8"/>
    <w:rsid w:val="00AE0EDB"/>
    <w:rsid w:val="00AF425A"/>
    <w:rsid w:val="00B040C5"/>
    <w:rsid w:val="00B355D6"/>
    <w:rsid w:val="00B35F97"/>
    <w:rsid w:val="00B53B9E"/>
    <w:rsid w:val="00B60E90"/>
    <w:rsid w:val="00B6376F"/>
    <w:rsid w:val="00B63DC6"/>
    <w:rsid w:val="00B659EA"/>
    <w:rsid w:val="00B6690F"/>
    <w:rsid w:val="00B80163"/>
    <w:rsid w:val="00B81309"/>
    <w:rsid w:val="00B83AAF"/>
    <w:rsid w:val="00B86D94"/>
    <w:rsid w:val="00B91AAB"/>
    <w:rsid w:val="00BA2A7C"/>
    <w:rsid w:val="00BA2B1D"/>
    <w:rsid w:val="00BA455F"/>
    <w:rsid w:val="00BA7A5E"/>
    <w:rsid w:val="00BB1027"/>
    <w:rsid w:val="00BB3412"/>
    <w:rsid w:val="00BC2787"/>
    <w:rsid w:val="00BC2DFC"/>
    <w:rsid w:val="00BC3F26"/>
    <w:rsid w:val="00BC5EA2"/>
    <w:rsid w:val="00BD2CB1"/>
    <w:rsid w:val="00BE6FB5"/>
    <w:rsid w:val="00BE72E8"/>
    <w:rsid w:val="00BE7496"/>
    <w:rsid w:val="00BE7572"/>
    <w:rsid w:val="00BF6D59"/>
    <w:rsid w:val="00C0104B"/>
    <w:rsid w:val="00C101F5"/>
    <w:rsid w:val="00C302B1"/>
    <w:rsid w:val="00C4377D"/>
    <w:rsid w:val="00C458EB"/>
    <w:rsid w:val="00C520EB"/>
    <w:rsid w:val="00C57D39"/>
    <w:rsid w:val="00C6127C"/>
    <w:rsid w:val="00C753C8"/>
    <w:rsid w:val="00C80093"/>
    <w:rsid w:val="00C9063A"/>
    <w:rsid w:val="00C91545"/>
    <w:rsid w:val="00C92225"/>
    <w:rsid w:val="00C955D9"/>
    <w:rsid w:val="00C95C6E"/>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3EFB"/>
    <w:rsid w:val="00D7724C"/>
    <w:rsid w:val="00D84371"/>
    <w:rsid w:val="00D91CEA"/>
    <w:rsid w:val="00D94CE4"/>
    <w:rsid w:val="00DA22C8"/>
    <w:rsid w:val="00DA61CA"/>
    <w:rsid w:val="00DB18EA"/>
    <w:rsid w:val="00DB5C3F"/>
    <w:rsid w:val="00DC6CCF"/>
    <w:rsid w:val="00DD0F48"/>
    <w:rsid w:val="00DD3D3D"/>
    <w:rsid w:val="00DE4F27"/>
    <w:rsid w:val="00DF4CE9"/>
    <w:rsid w:val="00DF727F"/>
    <w:rsid w:val="00E108CD"/>
    <w:rsid w:val="00E131DE"/>
    <w:rsid w:val="00E218EA"/>
    <w:rsid w:val="00E233EF"/>
    <w:rsid w:val="00E23596"/>
    <w:rsid w:val="00E24F67"/>
    <w:rsid w:val="00E3041B"/>
    <w:rsid w:val="00E32B23"/>
    <w:rsid w:val="00E37B9F"/>
    <w:rsid w:val="00E42BB9"/>
    <w:rsid w:val="00E42F2A"/>
    <w:rsid w:val="00E4400E"/>
    <w:rsid w:val="00E46187"/>
    <w:rsid w:val="00E476A8"/>
    <w:rsid w:val="00E50552"/>
    <w:rsid w:val="00E526CD"/>
    <w:rsid w:val="00E55F95"/>
    <w:rsid w:val="00E61067"/>
    <w:rsid w:val="00E670DA"/>
    <w:rsid w:val="00E7652E"/>
    <w:rsid w:val="00E85DB5"/>
    <w:rsid w:val="00E86132"/>
    <w:rsid w:val="00E87C9D"/>
    <w:rsid w:val="00E9731D"/>
    <w:rsid w:val="00E978B1"/>
    <w:rsid w:val="00EA1DFD"/>
    <w:rsid w:val="00EB204D"/>
    <w:rsid w:val="00EB6B5F"/>
    <w:rsid w:val="00EC7F6F"/>
    <w:rsid w:val="00ED2026"/>
    <w:rsid w:val="00ED261A"/>
    <w:rsid w:val="00EE7CE7"/>
    <w:rsid w:val="00F06D83"/>
    <w:rsid w:val="00F16864"/>
    <w:rsid w:val="00F16B0B"/>
    <w:rsid w:val="00F20A06"/>
    <w:rsid w:val="00F26755"/>
    <w:rsid w:val="00F31BFF"/>
    <w:rsid w:val="00F45507"/>
    <w:rsid w:val="00F46248"/>
    <w:rsid w:val="00F67D17"/>
    <w:rsid w:val="00F70C3D"/>
    <w:rsid w:val="00F719E3"/>
    <w:rsid w:val="00F73693"/>
    <w:rsid w:val="00F74A8A"/>
    <w:rsid w:val="00F75047"/>
    <w:rsid w:val="00F7567B"/>
    <w:rsid w:val="00F81ABB"/>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A638C5B"/>
    <w:rsid w:val="1C14A1F0"/>
    <w:rsid w:val="1C3EA8E8"/>
    <w:rsid w:val="1C5B50E5"/>
    <w:rsid w:val="1C892F7D"/>
    <w:rsid w:val="1CE839B8"/>
    <w:rsid w:val="1E71456B"/>
    <w:rsid w:val="1F479609"/>
    <w:rsid w:val="1FB4C093"/>
    <w:rsid w:val="1FC479B0"/>
    <w:rsid w:val="212750F1"/>
    <w:rsid w:val="21ACA0B0"/>
    <w:rsid w:val="23BBDC61"/>
    <w:rsid w:val="241A54D3"/>
    <w:rsid w:val="25093BA7"/>
    <w:rsid w:val="25BF965D"/>
    <w:rsid w:val="26D6552B"/>
    <w:rsid w:val="27B175A7"/>
    <w:rsid w:val="280F544E"/>
    <w:rsid w:val="289F2E97"/>
    <w:rsid w:val="29036D16"/>
    <w:rsid w:val="29066173"/>
    <w:rsid w:val="29131435"/>
    <w:rsid w:val="2B9F7679"/>
    <w:rsid w:val="2C1010E9"/>
    <w:rsid w:val="2C94430B"/>
    <w:rsid w:val="2CFAE2C3"/>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7387BD7"/>
    <w:rsid w:val="496852C5"/>
    <w:rsid w:val="4ABD3E91"/>
    <w:rsid w:val="4B144658"/>
    <w:rsid w:val="4B9D0BE1"/>
    <w:rsid w:val="4BB41E1A"/>
    <w:rsid w:val="4E9B2C7B"/>
    <w:rsid w:val="4EBD5F99"/>
    <w:rsid w:val="505F7E78"/>
    <w:rsid w:val="50B127AB"/>
    <w:rsid w:val="5124DA60"/>
    <w:rsid w:val="51516218"/>
    <w:rsid w:val="515A3C4D"/>
    <w:rsid w:val="51A90C82"/>
    <w:rsid w:val="521742FA"/>
    <w:rsid w:val="53503A83"/>
    <w:rsid w:val="53D969AB"/>
    <w:rsid w:val="554147A3"/>
    <w:rsid w:val="5551AAB9"/>
    <w:rsid w:val="55726CED"/>
    <w:rsid w:val="5675A738"/>
    <w:rsid w:val="5677A820"/>
    <w:rsid w:val="57B6B3C7"/>
    <w:rsid w:val="58075183"/>
    <w:rsid w:val="587C45E4"/>
    <w:rsid w:val="58F9679A"/>
    <w:rsid w:val="5A05A72F"/>
    <w:rsid w:val="5A286090"/>
    <w:rsid w:val="5AF54080"/>
    <w:rsid w:val="5AF8109D"/>
    <w:rsid w:val="5B994CA9"/>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1CE66D"/>
    <w:rsid w:val="65694237"/>
    <w:rsid w:val="664F87FE"/>
    <w:rsid w:val="67AFB6DC"/>
    <w:rsid w:val="686C2A76"/>
    <w:rsid w:val="693458A7"/>
    <w:rsid w:val="6A1DE36C"/>
    <w:rsid w:val="6A31580C"/>
    <w:rsid w:val="6BC420BB"/>
    <w:rsid w:val="6C0E5223"/>
    <w:rsid w:val="6C3EB959"/>
    <w:rsid w:val="6D000C63"/>
    <w:rsid w:val="6D67DEA2"/>
    <w:rsid w:val="6EF6FC20"/>
    <w:rsid w:val="70509345"/>
    <w:rsid w:val="705F4DD2"/>
    <w:rsid w:val="7094BDC9"/>
    <w:rsid w:val="7138F48C"/>
    <w:rsid w:val="723B4FC5"/>
    <w:rsid w:val="724A9A4D"/>
    <w:rsid w:val="7252C5CB"/>
    <w:rsid w:val="73857654"/>
    <w:rsid w:val="77B51C8D"/>
    <w:rsid w:val="77FA9655"/>
    <w:rsid w:val="78232889"/>
    <w:rsid w:val="782E853E"/>
    <w:rsid w:val="7A332302"/>
    <w:rsid w:val="7A4661AA"/>
    <w:rsid w:val="7A8A29A9"/>
    <w:rsid w:val="7BCEF363"/>
    <w:rsid w:val="7C2CB744"/>
    <w:rsid w:val="7D0C3DBA"/>
    <w:rsid w:val="7DCD3457"/>
    <w:rsid w:val="7E0490E3"/>
    <w:rsid w:val="7E7A376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1C51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1C51D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4Akzent3">
    <w:name w:val="Grid Table 4 Accent 3"/>
    <w:basedOn w:val="NormaleTabelle"/>
    <w:uiPriority w:val="49"/>
    <w:rsid w:val="0094272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bbildungsverzeichnis">
    <w:name w:val="table of figures"/>
    <w:basedOn w:val="Standard"/>
    <w:next w:val="Standard"/>
    <w:uiPriority w:val="99"/>
    <w:semiHidden/>
    <w:unhideWhenUsed/>
    <w:rsid w:val="00400255"/>
  </w:style>
  <w:style w:type="paragraph" w:styleId="Anrede">
    <w:name w:val="Salutation"/>
    <w:basedOn w:val="Standard"/>
    <w:next w:val="Standard"/>
    <w:link w:val="AnredeZchn"/>
    <w:uiPriority w:val="99"/>
    <w:semiHidden/>
    <w:unhideWhenUsed/>
    <w:rsid w:val="00400255"/>
  </w:style>
  <w:style w:type="character" w:customStyle="1" w:styleId="AnredeZchn">
    <w:name w:val="Anrede Zchn"/>
    <w:basedOn w:val="Absatz-Standardschriftart"/>
    <w:link w:val="Anrede"/>
    <w:uiPriority w:val="99"/>
    <w:semiHidden/>
    <w:rsid w:val="00400255"/>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400255"/>
    <w:pPr>
      <w:numPr>
        <w:numId w:val="9"/>
      </w:numPr>
      <w:contextualSpacing/>
    </w:pPr>
  </w:style>
  <w:style w:type="paragraph" w:styleId="Aufzhlungszeichen2">
    <w:name w:val="List Bullet 2"/>
    <w:basedOn w:val="Standard"/>
    <w:uiPriority w:val="99"/>
    <w:semiHidden/>
    <w:unhideWhenUsed/>
    <w:rsid w:val="00400255"/>
    <w:pPr>
      <w:numPr>
        <w:numId w:val="10"/>
      </w:numPr>
      <w:contextualSpacing/>
    </w:pPr>
  </w:style>
  <w:style w:type="paragraph" w:styleId="Aufzhlungszeichen3">
    <w:name w:val="List Bullet 3"/>
    <w:basedOn w:val="Standard"/>
    <w:uiPriority w:val="99"/>
    <w:semiHidden/>
    <w:unhideWhenUsed/>
    <w:rsid w:val="00400255"/>
    <w:pPr>
      <w:numPr>
        <w:numId w:val="11"/>
      </w:numPr>
      <w:contextualSpacing/>
    </w:pPr>
  </w:style>
  <w:style w:type="paragraph" w:styleId="Aufzhlungszeichen4">
    <w:name w:val="List Bullet 4"/>
    <w:basedOn w:val="Standard"/>
    <w:uiPriority w:val="99"/>
    <w:semiHidden/>
    <w:unhideWhenUsed/>
    <w:rsid w:val="00400255"/>
    <w:pPr>
      <w:numPr>
        <w:numId w:val="12"/>
      </w:numPr>
      <w:contextualSpacing/>
    </w:pPr>
  </w:style>
  <w:style w:type="paragraph" w:styleId="Aufzhlungszeichen5">
    <w:name w:val="List Bullet 5"/>
    <w:basedOn w:val="Standard"/>
    <w:uiPriority w:val="99"/>
    <w:semiHidden/>
    <w:unhideWhenUsed/>
    <w:rsid w:val="00400255"/>
    <w:pPr>
      <w:numPr>
        <w:numId w:val="13"/>
      </w:numPr>
      <w:contextualSpacing/>
    </w:pPr>
  </w:style>
  <w:style w:type="paragraph" w:styleId="Beschriftung">
    <w:name w:val="caption"/>
    <w:basedOn w:val="Standard"/>
    <w:next w:val="Standard"/>
    <w:uiPriority w:val="35"/>
    <w:semiHidden/>
    <w:unhideWhenUsed/>
    <w:qFormat/>
    <w:rsid w:val="00400255"/>
    <w:pPr>
      <w:spacing w:after="200"/>
    </w:pPr>
    <w:rPr>
      <w:i/>
      <w:iCs/>
      <w:color w:val="44546A" w:themeColor="text2"/>
      <w:sz w:val="18"/>
      <w:szCs w:val="18"/>
    </w:rPr>
  </w:style>
  <w:style w:type="paragraph" w:styleId="Blocktext">
    <w:name w:val="Block Text"/>
    <w:basedOn w:val="Standard"/>
    <w:uiPriority w:val="99"/>
    <w:semiHidden/>
    <w:unhideWhenUsed/>
    <w:rsid w:val="0040025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400255"/>
  </w:style>
  <w:style w:type="character" w:customStyle="1" w:styleId="DatumZchn">
    <w:name w:val="Datum Zchn"/>
    <w:basedOn w:val="Absatz-Standardschriftart"/>
    <w:link w:val="Datum"/>
    <w:uiPriority w:val="99"/>
    <w:semiHidden/>
    <w:rsid w:val="00400255"/>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400255"/>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400255"/>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400255"/>
  </w:style>
  <w:style w:type="character" w:customStyle="1" w:styleId="E-Mail-SignaturZchn">
    <w:name w:val="E-Mail-Signatur Zchn"/>
    <w:basedOn w:val="Absatz-Standardschriftart"/>
    <w:link w:val="E-Mail-Signatur"/>
    <w:uiPriority w:val="99"/>
    <w:semiHidden/>
    <w:rsid w:val="00400255"/>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400255"/>
    <w:rPr>
      <w:sz w:val="20"/>
      <w:szCs w:val="20"/>
    </w:rPr>
  </w:style>
  <w:style w:type="character" w:customStyle="1" w:styleId="EndnotentextZchn">
    <w:name w:val="Endnotentext Zchn"/>
    <w:basedOn w:val="Absatz-Standardschriftart"/>
    <w:link w:val="Endnotentext"/>
    <w:uiPriority w:val="99"/>
    <w:semiHidden/>
    <w:rsid w:val="00400255"/>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400255"/>
  </w:style>
  <w:style w:type="character" w:customStyle="1" w:styleId="Fu-EndnotenberschriftZchn">
    <w:name w:val="Fuß/-Endnotenüberschrift Zchn"/>
    <w:basedOn w:val="Absatz-Standardschriftart"/>
    <w:link w:val="Fu-Endnotenberschrift"/>
    <w:uiPriority w:val="99"/>
    <w:semiHidden/>
    <w:rsid w:val="00400255"/>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400255"/>
    <w:pPr>
      <w:ind w:left="4252"/>
    </w:pPr>
  </w:style>
  <w:style w:type="character" w:customStyle="1" w:styleId="GruformelZchn">
    <w:name w:val="Grußformel Zchn"/>
    <w:basedOn w:val="Absatz-Standardschriftart"/>
    <w:link w:val="Gruformel"/>
    <w:uiPriority w:val="99"/>
    <w:semiHidden/>
    <w:rsid w:val="00400255"/>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400255"/>
    <w:rPr>
      <w:i/>
      <w:iCs/>
    </w:rPr>
  </w:style>
  <w:style w:type="character" w:customStyle="1" w:styleId="HTMLAdresseZchn">
    <w:name w:val="HTML Adresse Zchn"/>
    <w:basedOn w:val="Absatz-Standardschriftart"/>
    <w:link w:val="HTMLAdresse"/>
    <w:uiPriority w:val="99"/>
    <w:semiHidden/>
    <w:rsid w:val="00400255"/>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400255"/>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400255"/>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400255"/>
    <w:pPr>
      <w:ind w:left="240" w:hanging="240"/>
    </w:pPr>
  </w:style>
  <w:style w:type="paragraph" w:styleId="Index2">
    <w:name w:val="index 2"/>
    <w:basedOn w:val="Standard"/>
    <w:next w:val="Standard"/>
    <w:uiPriority w:val="99"/>
    <w:semiHidden/>
    <w:unhideWhenUsed/>
    <w:rsid w:val="00400255"/>
    <w:pPr>
      <w:ind w:left="480" w:hanging="240"/>
    </w:pPr>
  </w:style>
  <w:style w:type="paragraph" w:styleId="Index3">
    <w:name w:val="index 3"/>
    <w:basedOn w:val="Standard"/>
    <w:next w:val="Standard"/>
    <w:uiPriority w:val="99"/>
    <w:semiHidden/>
    <w:unhideWhenUsed/>
    <w:rsid w:val="00400255"/>
    <w:pPr>
      <w:ind w:left="720" w:hanging="240"/>
    </w:pPr>
  </w:style>
  <w:style w:type="paragraph" w:styleId="Index4">
    <w:name w:val="index 4"/>
    <w:basedOn w:val="Standard"/>
    <w:next w:val="Standard"/>
    <w:uiPriority w:val="99"/>
    <w:semiHidden/>
    <w:unhideWhenUsed/>
    <w:rsid w:val="00400255"/>
    <w:pPr>
      <w:ind w:left="960" w:hanging="240"/>
    </w:pPr>
  </w:style>
  <w:style w:type="paragraph" w:styleId="Index5">
    <w:name w:val="index 5"/>
    <w:basedOn w:val="Standard"/>
    <w:next w:val="Standard"/>
    <w:uiPriority w:val="99"/>
    <w:semiHidden/>
    <w:unhideWhenUsed/>
    <w:rsid w:val="00400255"/>
    <w:pPr>
      <w:ind w:left="1200" w:hanging="240"/>
    </w:pPr>
  </w:style>
  <w:style w:type="paragraph" w:styleId="Index6">
    <w:name w:val="index 6"/>
    <w:basedOn w:val="Standard"/>
    <w:next w:val="Standard"/>
    <w:uiPriority w:val="99"/>
    <w:semiHidden/>
    <w:unhideWhenUsed/>
    <w:rsid w:val="00400255"/>
    <w:pPr>
      <w:ind w:left="1440" w:hanging="240"/>
    </w:pPr>
  </w:style>
  <w:style w:type="paragraph" w:styleId="Index7">
    <w:name w:val="index 7"/>
    <w:basedOn w:val="Standard"/>
    <w:next w:val="Standard"/>
    <w:uiPriority w:val="99"/>
    <w:semiHidden/>
    <w:unhideWhenUsed/>
    <w:rsid w:val="00400255"/>
    <w:pPr>
      <w:ind w:left="1680" w:hanging="240"/>
    </w:pPr>
  </w:style>
  <w:style w:type="paragraph" w:styleId="Index8">
    <w:name w:val="index 8"/>
    <w:basedOn w:val="Standard"/>
    <w:next w:val="Standard"/>
    <w:uiPriority w:val="99"/>
    <w:semiHidden/>
    <w:unhideWhenUsed/>
    <w:rsid w:val="00400255"/>
    <w:pPr>
      <w:ind w:left="1920" w:hanging="240"/>
    </w:pPr>
  </w:style>
  <w:style w:type="paragraph" w:styleId="Index9">
    <w:name w:val="index 9"/>
    <w:basedOn w:val="Standard"/>
    <w:next w:val="Standard"/>
    <w:uiPriority w:val="99"/>
    <w:semiHidden/>
    <w:unhideWhenUsed/>
    <w:rsid w:val="00400255"/>
    <w:pPr>
      <w:ind w:left="2160" w:hanging="240"/>
    </w:pPr>
  </w:style>
  <w:style w:type="paragraph" w:styleId="Indexberschrift">
    <w:name w:val="index heading"/>
    <w:basedOn w:val="Standard"/>
    <w:next w:val="Index1"/>
    <w:uiPriority w:val="99"/>
    <w:semiHidden/>
    <w:unhideWhenUsed/>
    <w:rsid w:val="00400255"/>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400255"/>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40025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400255"/>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400255"/>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400255"/>
    <w:pPr>
      <w:ind w:left="283" w:hanging="283"/>
      <w:contextualSpacing/>
    </w:pPr>
  </w:style>
  <w:style w:type="paragraph" w:styleId="Liste2">
    <w:name w:val="List 2"/>
    <w:basedOn w:val="Standard"/>
    <w:uiPriority w:val="99"/>
    <w:semiHidden/>
    <w:unhideWhenUsed/>
    <w:rsid w:val="00400255"/>
    <w:pPr>
      <w:ind w:left="566" w:hanging="283"/>
      <w:contextualSpacing/>
    </w:pPr>
  </w:style>
  <w:style w:type="paragraph" w:styleId="Liste3">
    <w:name w:val="List 3"/>
    <w:basedOn w:val="Standard"/>
    <w:uiPriority w:val="99"/>
    <w:semiHidden/>
    <w:unhideWhenUsed/>
    <w:rsid w:val="00400255"/>
    <w:pPr>
      <w:ind w:left="849" w:hanging="283"/>
      <w:contextualSpacing/>
    </w:pPr>
  </w:style>
  <w:style w:type="paragraph" w:styleId="Liste4">
    <w:name w:val="List 4"/>
    <w:basedOn w:val="Standard"/>
    <w:uiPriority w:val="99"/>
    <w:semiHidden/>
    <w:unhideWhenUsed/>
    <w:rsid w:val="00400255"/>
    <w:pPr>
      <w:ind w:left="1132" w:hanging="283"/>
      <w:contextualSpacing/>
    </w:pPr>
  </w:style>
  <w:style w:type="paragraph" w:styleId="Liste5">
    <w:name w:val="List 5"/>
    <w:basedOn w:val="Standard"/>
    <w:uiPriority w:val="99"/>
    <w:semiHidden/>
    <w:unhideWhenUsed/>
    <w:rsid w:val="00400255"/>
    <w:pPr>
      <w:ind w:left="1415" w:hanging="283"/>
      <w:contextualSpacing/>
    </w:pPr>
  </w:style>
  <w:style w:type="paragraph" w:styleId="Listenfortsetzung">
    <w:name w:val="List Continue"/>
    <w:basedOn w:val="Standard"/>
    <w:uiPriority w:val="99"/>
    <w:semiHidden/>
    <w:unhideWhenUsed/>
    <w:rsid w:val="00400255"/>
    <w:pPr>
      <w:spacing w:after="120"/>
      <w:ind w:left="283"/>
      <w:contextualSpacing/>
    </w:pPr>
  </w:style>
  <w:style w:type="paragraph" w:styleId="Listenfortsetzung2">
    <w:name w:val="List Continue 2"/>
    <w:basedOn w:val="Standard"/>
    <w:uiPriority w:val="99"/>
    <w:semiHidden/>
    <w:unhideWhenUsed/>
    <w:rsid w:val="00400255"/>
    <w:pPr>
      <w:spacing w:after="120"/>
      <w:ind w:left="566"/>
      <w:contextualSpacing/>
    </w:pPr>
  </w:style>
  <w:style w:type="paragraph" w:styleId="Listenfortsetzung3">
    <w:name w:val="List Continue 3"/>
    <w:basedOn w:val="Standard"/>
    <w:uiPriority w:val="99"/>
    <w:semiHidden/>
    <w:unhideWhenUsed/>
    <w:rsid w:val="00400255"/>
    <w:pPr>
      <w:spacing w:after="120"/>
      <w:ind w:left="849"/>
      <w:contextualSpacing/>
    </w:pPr>
  </w:style>
  <w:style w:type="paragraph" w:styleId="Listenfortsetzung4">
    <w:name w:val="List Continue 4"/>
    <w:basedOn w:val="Standard"/>
    <w:uiPriority w:val="99"/>
    <w:semiHidden/>
    <w:unhideWhenUsed/>
    <w:rsid w:val="00400255"/>
    <w:pPr>
      <w:spacing w:after="120"/>
      <w:ind w:left="1132"/>
      <w:contextualSpacing/>
    </w:pPr>
  </w:style>
  <w:style w:type="paragraph" w:styleId="Listenfortsetzung5">
    <w:name w:val="List Continue 5"/>
    <w:basedOn w:val="Standard"/>
    <w:uiPriority w:val="99"/>
    <w:semiHidden/>
    <w:unhideWhenUsed/>
    <w:rsid w:val="00400255"/>
    <w:pPr>
      <w:spacing w:after="120"/>
      <w:ind w:left="1415"/>
      <w:contextualSpacing/>
    </w:pPr>
  </w:style>
  <w:style w:type="paragraph" w:styleId="Listennummer">
    <w:name w:val="List Number"/>
    <w:basedOn w:val="Standard"/>
    <w:uiPriority w:val="99"/>
    <w:semiHidden/>
    <w:unhideWhenUsed/>
    <w:rsid w:val="00400255"/>
    <w:pPr>
      <w:numPr>
        <w:numId w:val="14"/>
      </w:numPr>
      <w:contextualSpacing/>
    </w:pPr>
  </w:style>
  <w:style w:type="paragraph" w:styleId="Listennummer2">
    <w:name w:val="List Number 2"/>
    <w:basedOn w:val="Standard"/>
    <w:uiPriority w:val="99"/>
    <w:semiHidden/>
    <w:unhideWhenUsed/>
    <w:rsid w:val="00400255"/>
    <w:pPr>
      <w:numPr>
        <w:numId w:val="15"/>
      </w:numPr>
      <w:contextualSpacing/>
    </w:pPr>
  </w:style>
  <w:style w:type="paragraph" w:styleId="Listennummer3">
    <w:name w:val="List Number 3"/>
    <w:basedOn w:val="Standard"/>
    <w:uiPriority w:val="99"/>
    <w:semiHidden/>
    <w:unhideWhenUsed/>
    <w:rsid w:val="00400255"/>
    <w:pPr>
      <w:numPr>
        <w:numId w:val="16"/>
      </w:numPr>
      <w:contextualSpacing/>
    </w:pPr>
  </w:style>
  <w:style w:type="paragraph" w:styleId="Listennummer4">
    <w:name w:val="List Number 4"/>
    <w:basedOn w:val="Standard"/>
    <w:uiPriority w:val="99"/>
    <w:semiHidden/>
    <w:unhideWhenUsed/>
    <w:rsid w:val="00400255"/>
    <w:pPr>
      <w:numPr>
        <w:numId w:val="17"/>
      </w:numPr>
      <w:contextualSpacing/>
    </w:pPr>
  </w:style>
  <w:style w:type="paragraph" w:styleId="Listennummer5">
    <w:name w:val="List Number 5"/>
    <w:basedOn w:val="Standard"/>
    <w:uiPriority w:val="99"/>
    <w:semiHidden/>
    <w:unhideWhenUsed/>
    <w:rsid w:val="00400255"/>
    <w:pPr>
      <w:numPr>
        <w:numId w:val="18"/>
      </w:numPr>
      <w:contextualSpacing/>
    </w:pPr>
  </w:style>
  <w:style w:type="paragraph" w:styleId="Literaturverzeichnis">
    <w:name w:val="Bibliography"/>
    <w:basedOn w:val="Standard"/>
    <w:next w:val="Standard"/>
    <w:uiPriority w:val="37"/>
    <w:semiHidden/>
    <w:unhideWhenUsed/>
    <w:rsid w:val="00400255"/>
  </w:style>
  <w:style w:type="paragraph" w:styleId="Makrotext">
    <w:name w:val="macro"/>
    <w:link w:val="MakrotextZchn"/>
    <w:uiPriority w:val="99"/>
    <w:semiHidden/>
    <w:unhideWhenUsed/>
    <w:rsid w:val="0040025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400255"/>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40025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400255"/>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400255"/>
    <w:rPr>
      <w:rFonts w:ascii="Consolas" w:hAnsi="Consolas"/>
      <w:sz w:val="21"/>
      <w:szCs w:val="21"/>
    </w:rPr>
  </w:style>
  <w:style w:type="character" w:customStyle="1" w:styleId="NurTextZchn">
    <w:name w:val="Nur Text Zchn"/>
    <w:basedOn w:val="Absatz-Standardschriftart"/>
    <w:link w:val="NurText"/>
    <w:uiPriority w:val="99"/>
    <w:semiHidden/>
    <w:rsid w:val="00400255"/>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400255"/>
    <w:pPr>
      <w:ind w:left="240" w:hanging="240"/>
    </w:pPr>
  </w:style>
  <w:style w:type="paragraph" w:styleId="RGV-berschrift">
    <w:name w:val="toa heading"/>
    <w:basedOn w:val="Standard"/>
    <w:next w:val="Standard"/>
    <w:uiPriority w:val="99"/>
    <w:semiHidden/>
    <w:unhideWhenUsed/>
    <w:rsid w:val="00400255"/>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400255"/>
    <w:pPr>
      <w:ind w:left="709"/>
    </w:pPr>
  </w:style>
  <w:style w:type="paragraph" w:styleId="Textkrper">
    <w:name w:val="Body Text"/>
    <w:basedOn w:val="Standard"/>
    <w:link w:val="TextkrperZchn"/>
    <w:uiPriority w:val="99"/>
    <w:semiHidden/>
    <w:unhideWhenUsed/>
    <w:rsid w:val="00400255"/>
    <w:pPr>
      <w:spacing w:after="120"/>
    </w:pPr>
  </w:style>
  <w:style w:type="character" w:customStyle="1" w:styleId="TextkrperZchn">
    <w:name w:val="Textkörper Zchn"/>
    <w:basedOn w:val="Absatz-Standardschriftart"/>
    <w:link w:val="Textkrper"/>
    <w:uiPriority w:val="99"/>
    <w:semiHidden/>
    <w:rsid w:val="00400255"/>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400255"/>
    <w:pPr>
      <w:spacing w:after="120" w:line="480" w:lineRule="auto"/>
    </w:pPr>
  </w:style>
  <w:style w:type="character" w:customStyle="1" w:styleId="Textkrper2Zchn">
    <w:name w:val="Textkörper 2 Zchn"/>
    <w:basedOn w:val="Absatz-Standardschriftart"/>
    <w:link w:val="Textkrper2"/>
    <w:uiPriority w:val="99"/>
    <w:semiHidden/>
    <w:rsid w:val="00400255"/>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400255"/>
    <w:pPr>
      <w:spacing w:after="120"/>
    </w:pPr>
    <w:rPr>
      <w:sz w:val="16"/>
      <w:szCs w:val="16"/>
    </w:rPr>
  </w:style>
  <w:style w:type="character" w:customStyle="1" w:styleId="Textkrper3Zchn">
    <w:name w:val="Textkörper 3 Zchn"/>
    <w:basedOn w:val="Absatz-Standardschriftart"/>
    <w:link w:val="Textkrper3"/>
    <w:uiPriority w:val="99"/>
    <w:semiHidden/>
    <w:rsid w:val="00400255"/>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40025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400255"/>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40025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400255"/>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400255"/>
    <w:pPr>
      <w:spacing w:after="0"/>
      <w:ind w:firstLine="360"/>
    </w:pPr>
  </w:style>
  <w:style w:type="character" w:customStyle="1" w:styleId="Textkrper-ErstzeileneinzugZchn">
    <w:name w:val="Textkörper-Erstzeileneinzug Zchn"/>
    <w:basedOn w:val="TextkrperZchn"/>
    <w:link w:val="Textkrper-Erstzeileneinzug"/>
    <w:uiPriority w:val="99"/>
    <w:semiHidden/>
    <w:rsid w:val="00400255"/>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400255"/>
    <w:pPr>
      <w:spacing w:after="120"/>
      <w:ind w:left="283"/>
    </w:pPr>
  </w:style>
  <w:style w:type="character" w:customStyle="1" w:styleId="Textkrper-ZeileneinzugZchn">
    <w:name w:val="Textkörper-Zeileneinzug Zchn"/>
    <w:basedOn w:val="Absatz-Standardschriftart"/>
    <w:link w:val="Textkrper-Zeileneinzug"/>
    <w:uiPriority w:val="99"/>
    <w:semiHidden/>
    <w:rsid w:val="00400255"/>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40025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400255"/>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40025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00255"/>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400255"/>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400255"/>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400255"/>
    <w:pPr>
      <w:ind w:left="4252"/>
    </w:pPr>
  </w:style>
  <w:style w:type="character" w:customStyle="1" w:styleId="UnterschriftZchn">
    <w:name w:val="Unterschrift Zchn"/>
    <w:basedOn w:val="Absatz-Standardschriftart"/>
    <w:link w:val="Unterschrift"/>
    <w:uiPriority w:val="99"/>
    <w:semiHidden/>
    <w:rsid w:val="00400255"/>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40025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400255"/>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400255"/>
    <w:pPr>
      <w:spacing w:after="100"/>
    </w:pPr>
  </w:style>
  <w:style w:type="paragraph" w:styleId="Verzeichnis2">
    <w:name w:val="toc 2"/>
    <w:basedOn w:val="Standard"/>
    <w:next w:val="Standard"/>
    <w:uiPriority w:val="39"/>
    <w:semiHidden/>
    <w:unhideWhenUsed/>
    <w:rsid w:val="00400255"/>
    <w:pPr>
      <w:spacing w:after="100"/>
      <w:ind w:left="240"/>
    </w:pPr>
  </w:style>
  <w:style w:type="paragraph" w:styleId="Verzeichnis3">
    <w:name w:val="toc 3"/>
    <w:basedOn w:val="Standard"/>
    <w:next w:val="Standard"/>
    <w:uiPriority w:val="39"/>
    <w:semiHidden/>
    <w:unhideWhenUsed/>
    <w:rsid w:val="00400255"/>
    <w:pPr>
      <w:spacing w:after="100"/>
      <w:ind w:left="480"/>
    </w:pPr>
  </w:style>
  <w:style w:type="paragraph" w:styleId="Verzeichnis4">
    <w:name w:val="toc 4"/>
    <w:basedOn w:val="Standard"/>
    <w:next w:val="Standard"/>
    <w:uiPriority w:val="39"/>
    <w:semiHidden/>
    <w:unhideWhenUsed/>
    <w:rsid w:val="00400255"/>
    <w:pPr>
      <w:spacing w:after="100"/>
      <w:ind w:left="720"/>
    </w:pPr>
  </w:style>
  <w:style w:type="paragraph" w:styleId="Verzeichnis5">
    <w:name w:val="toc 5"/>
    <w:basedOn w:val="Standard"/>
    <w:next w:val="Standard"/>
    <w:uiPriority w:val="39"/>
    <w:semiHidden/>
    <w:unhideWhenUsed/>
    <w:rsid w:val="00400255"/>
    <w:pPr>
      <w:spacing w:after="100"/>
      <w:ind w:left="960"/>
    </w:pPr>
  </w:style>
  <w:style w:type="paragraph" w:styleId="Verzeichnis6">
    <w:name w:val="toc 6"/>
    <w:basedOn w:val="Standard"/>
    <w:next w:val="Standard"/>
    <w:uiPriority w:val="39"/>
    <w:semiHidden/>
    <w:unhideWhenUsed/>
    <w:rsid w:val="00400255"/>
    <w:pPr>
      <w:spacing w:after="100"/>
      <w:ind w:left="1200"/>
    </w:pPr>
  </w:style>
  <w:style w:type="paragraph" w:styleId="Verzeichnis7">
    <w:name w:val="toc 7"/>
    <w:basedOn w:val="Standard"/>
    <w:next w:val="Standard"/>
    <w:uiPriority w:val="39"/>
    <w:semiHidden/>
    <w:unhideWhenUsed/>
    <w:rsid w:val="00400255"/>
    <w:pPr>
      <w:spacing w:after="100"/>
      <w:ind w:left="1440"/>
    </w:pPr>
  </w:style>
  <w:style w:type="paragraph" w:styleId="Verzeichnis8">
    <w:name w:val="toc 8"/>
    <w:basedOn w:val="Standard"/>
    <w:next w:val="Standard"/>
    <w:uiPriority w:val="39"/>
    <w:semiHidden/>
    <w:unhideWhenUsed/>
    <w:rsid w:val="00400255"/>
    <w:pPr>
      <w:spacing w:after="100"/>
      <w:ind w:left="1680"/>
    </w:pPr>
  </w:style>
  <w:style w:type="paragraph" w:styleId="Verzeichnis9">
    <w:name w:val="toc 9"/>
    <w:basedOn w:val="Standard"/>
    <w:next w:val="Standard"/>
    <w:uiPriority w:val="39"/>
    <w:semiHidden/>
    <w:unhideWhenUsed/>
    <w:rsid w:val="00400255"/>
    <w:pPr>
      <w:spacing w:after="100"/>
      <w:ind w:left="1920"/>
    </w:pPr>
  </w:style>
  <w:style w:type="paragraph" w:styleId="Zitat">
    <w:name w:val="Quote"/>
    <w:basedOn w:val="Standard"/>
    <w:next w:val="Standard"/>
    <w:link w:val="ZitatZchn"/>
    <w:uiPriority w:val="29"/>
    <w:qFormat/>
    <w:rsid w:val="0040025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00255"/>
    <w:rPr>
      <w:rFonts w:ascii="Times New Roman" w:eastAsia="Times New Roman" w:hAnsi="Times New Roman" w:cs="Times New Roman"/>
      <w:i/>
      <w:iCs/>
      <w:color w:val="404040" w:themeColor="text1" w:themeTint="BF"/>
      <w:sz w:val="24"/>
      <w:szCs w:val="24"/>
      <w:lang w:val="fr-CH" w:eastAsia="fr-FR"/>
    </w:rPr>
  </w:style>
  <w:style w:type="character" w:customStyle="1" w:styleId="tw4winMark">
    <w:name w:val="tw4winMark"/>
    <w:basedOn w:val="Absatz-Standardschriftart"/>
    <w:rsid w:val="00400255"/>
    <w:rPr>
      <w:rFonts w:ascii="Courier New" w:hAnsi="Courier New" w:cs="Courier New"/>
      <w:b w:val="0"/>
      <w:bCs/>
      <w:i w:val="0"/>
      <w:dstrike w:val="0"/>
      <w:noProof/>
      <w:vanish/>
      <w:color w:val="800080"/>
      <w:sz w:val="18"/>
      <w:szCs w:val="20"/>
      <w:effect w:val="none"/>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739788215">
      <w:bodyDiv w:val="1"/>
      <w:marLeft w:val="0"/>
      <w:marRight w:val="0"/>
      <w:marTop w:val="0"/>
      <w:marBottom w:val="0"/>
      <w:divBdr>
        <w:top w:val="none" w:sz="0" w:space="0" w:color="auto"/>
        <w:left w:val="none" w:sz="0" w:space="0" w:color="auto"/>
        <w:bottom w:val="none" w:sz="0" w:space="0" w:color="auto"/>
        <w:right w:val="none" w:sz="0" w:space="0" w:color="auto"/>
      </w:divBdr>
      <w:divsChild>
        <w:div w:id="549424">
          <w:marLeft w:val="562"/>
          <w:marRight w:val="0"/>
          <w:marTop w:val="115"/>
          <w:marBottom w:val="0"/>
          <w:divBdr>
            <w:top w:val="none" w:sz="0" w:space="0" w:color="auto"/>
            <w:left w:val="none" w:sz="0" w:space="0" w:color="auto"/>
            <w:bottom w:val="none" w:sz="0" w:space="0" w:color="auto"/>
            <w:right w:val="none" w:sz="0" w:space="0" w:color="auto"/>
          </w:divBdr>
        </w:div>
        <w:div w:id="1245607807">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8E044F00-4E3C-4B36-BE56-C729660CC551}">
  <ds:schemaRefs>
    <ds:schemaRef ds:uri="http://schemas.openxmlformats.org/officeDocument/2006/bibliography"/>
  </ds:schemaRefs>
</ds:datastoreItem>
</file>

<file path=customXml/itemProps4.xml><?xml version="1.0" encoding="utf-8"?>
<ds:datastoreItem xmlns:ds="http://schemas.openxmlformats.org/officeDocument/2006/customXml" ds:itemID="{036A1E3F-4817-48F6-BD64-6576928C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1595</Words>
  <Characters>10055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docId:2D0ABDF83BC0339785BE00F73A6CB58D</cp:keywords>
  <dc:description/>
  <cp:lastModifiedBy>Fomasi Diana</cp:lastModifiedBy>
  <cp:revision>28</cp:revision>
  <cp:lastPrinted>2024-12-04T15:51:00Z</cp:lastPrinted>
  <dcterms:created xsi:type="dcterms:W3CDTF">2024-03-19T15:36:00Z</dcterms:created>
  <dcterms:modified xsi:type="dcterms:W3CDTF">2026-01-23T08:09:00Z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